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1870C" w14:textId="77777777" w:rsidR="006F4AC4" w:rsidRDefault="006F4AC4" w:rsidP="007D3727">
      <w:pPr>
        <w:rPr>
          <w:rFonts w:ascii="Times New Roman" w:eastAsia="ヒラギノ角ゴ Pro W3" w:hAnsi="Times New Roman" w:cs="Times New Roman"/>
          <w:b/>
          <w:color w:val="000000"/>
          <w:szCs w:val="21"/>
          <w:lang w:val="en-US" w:eastAsia="en-CA"/>
        </w:rPr>
      </w:pPr>
    </w:p>
    <w:p w14:paraId="38102105" w14:textId="1BA2AB1D" w:rsidR="00411C27" w:rsidRPr="007D3727" w:rsidRDefault="00411C27" w:rsidP="00411C2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D3727">
        <w:rPr>
          <w:rFonts w:ascii="Times New Roman" w:hAnsi="Times New Roman" w:cs="Times New Roman"/>
          <w:b/>
          <w:sz w:val="28"/>
        </w:rPr>
        <w:t>Apotex</w:t>
      </w:r>
      <w:r w:rsidR="007D3727">
        <w:rPr>
          <w:rFonts w:ascii="Times New Roman" w:hAnsi="Times New Roman" w:cs="Times New Roman"/>
          <w:b/>
          <w:sz w:val="28"/>
        </w:rPr>
        <w:t>, Jewish Home for the Aged</w:t>
      </w:r>
      <w:bookmarkStart w:id="0" w:name="_GoBack"/>
      <w:bookmarkEnd w:id="0"/>
      <w:r w:rsidRPr="007D3727">
        <w:rPr>
          <w:rFonts w:ascii="Times New Roman" w:hAnsi="Times New Roman" w:cs="Times New Roman"/>
          <w:b/>
          <w:sz w:val="28"/>
        </w:rPr>
        <w:t xml:space="preserve"> 2023/24 </w:t>
      </w:r>
      <w:proofErr w:type="spellStart"/>
      <w:r w:rsidRPr="007D3727">
        <w:rPr>
          <w:rFonts w:ascii="Times New Roman" w:hAnsi="Times New Roman" w:cs="Times New Roman"/>
          <w:b/>
          <w:sz w:val="28"/>
        </w:rPr>
        <w:t>Workplan</w:t>
      </w:r>
      <w:proofErr w:type="spellEnd"/>
      <w:r w:rsidRPr="007D3727">
        <w:rPr>
          <w:rFonts w:ascii="Times New Roman" w:hAnsi="Times New Roman" w:cs="Times New Roman"/>
          <w:b/>
          <w:sz w:val="28"/>
        </w:rPr>
        <w:t xml:space="preserve">  </w:t>
      </w:r>
    </w:p>
    <w:p w14:paraId="3860E7C6" w14:textId="5E03CDA8" w:rsidR="00411C27" w:rsidRPr="00411C27" w:rsidRDefault="00411C27" w:rsidP="007D3727">
      <w:pPr>
        <w:pStyle w:val="ListParagraph"/>
        <w:spacing w:before="120" w:after="120"/>
        <w:ind w:left="357"/>
        <w:rPr>
          <w:rFonts w:ascii="Times New Roman" w:hAnsi="Times New Roman" w:cs="Times New Roman"/>
          <w:b/>
          <w:bCs/>
          <w:sz w:val="22"/>
          <w:szCs w:val="22"/>
        </w:rPr>
      </w:pPr>
      <w:r w:rsidRPr="00411C27">
        <w:rPr>
          <w:rFonts w:ascii="Times New Roman" w:hAnsi="Times New Roman" w:cs="Times New Roman"/>
          <w:b/>
          <w:sz w:val="22"/>
          <w:szCs w:val="22"/>
        </w:rPr>
        <w:t xml:space="preserve">Percentage of residents who respond positively (most of the time and always) to the following statement: </w:t>
      </w:r>
      <w:r w:rsidRPr="00411C27">
        <w:rPr>
          <w:rFonts w:ascii="Times New Roman" w:hAnsi="Times New Roman" w:cs="Times New Roman"/>
          <w:b/>
          <w:i/>
          <w:iCs/>
          <w:sz w:val="22"/>
          <w:szCs w:val="22"/>
        </w:rPr>
        <w:t>“I participate in meaningful activities”</w:t>
      </w:r>
    </w:p>
    <w:tbl>
      <w:tblPr>
        <w:tblStyle w:val="TableGrid"/>
        <w:tblW w:w="13608" w:type="dxa"/>
        <w:tblInd w:w="-5" w:type="dxa"/>
        <w:tblLook w:val="04A0" w:firstRow="1" w:lastRow="0" w:firstColumn="1" w:lastColumn="0" w:noHBand="0" w:noVBand="1"/>
      </w:tblPr>
      <w:tblGrid>
        <w:gridCol w:w="3261"/>
        <w:gridCol w:w="10347"/>
      </w:tblGrid>
      <w:tr w:rsidR="00411C27" w:rsidRPr="00411C27" w14:paraId="39D9727D" w14:textId="77777777" w:rsidTr="00C24F8F">
        <w:trPr>
          <w:trHeight w:val="213"/>
        </w:trPr>
        <w:tc>
          <w:tcPr>
            <w:tcW w:w="3261" w:type="dxa"/>
            <w:shd w:val="clear" w:color="auto" w:fill="000000" w:themeFill="text1"/>
          </w:tcPr>
          <w:p w14:paraId="78A87915" w14:textId="77777777" w:rsidR="00411C27" w:rsidRPr="00411C27" w:rsidRDefault="00411C27" w:rsidP="00C24F8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411C27">
              <w:rPr>
                <w:rFonts w:ascii="Times New Roman" w:hAnsi="Times New Roman" w:cs="Times New Roman"/>
                <w:b/>
                <w:color w:val="FFFFFF" w:themeColor="background1"/>
              </w:rPr>
              <w:t>2023-24 Target</w:t>
            </w:r>
          </w:p>
        </w:tc>
        <w:tc>
          <w:tcPr>
            <w:tcW w:w="10347" w:type="dxa"/>
            <w:shd w:val="clear" w:color="auto" w:fill="000000" w:themeFill="text1"/>
          </w:tcPr>
          <w:p w14:paraId="723A18E1" w14:textId="77777777" w:rsidR="00411C27" w:rsidRPr="00411C27" w:rsidRDefault="00411C27" w:rsidP="00C24F8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411C27">
              <w:rPr>
                <w:rFonts w:ascii="Times New Roman" w:hAnsi="Times New Roman" w:cs="Times New Roman"/>
                <w:b/>
                <w:color w:val="FFFFFF" w:themeColor="background1"/>
              </w:rPr>
              <w:t>Target Justification</w:t>
            </w:r>
          </w:p>
        </w:tc>
      </w:tr>
      <w:tr w:rsidR="00411C27" w:rsidRPr="00411C27" w14:paraId="44ECC418" w14:textId="77777777" w:rsidTr="00C24F8F">
        <w:trPr>
          <w:trHeight w:val="41"/>
        </w:trPr>
        <w:tc>
          <w:tcPr>
            <w:tcW w:w="3261" w:type="dxa"/>
            <w:shd w:val="clear" w:color="auto" w:fill="F2F2F2" w:themeFill="background1" w:themeFillShade="F2"/>
          </w:tcPr>
          <w:p w14:paraId="6609FDE6" w14:textId="77777777" w:rsidR="00411C27" w:rsidRPr="00411C27" w:rsidRDefault="00411C27" w:rsidP="00C24F8F">
            <w:pPr>
              <w:jc w:val="center"/>
              <w:rPr>
                <w:rFonts w:ascii="Times New Roman" w:hAnsi="Times New Roman" w:cs="Times New Roman"/>
              </w:rPr>
            </w:pPr>
            <w:r w:rsidRPr="00411C27">
              <w:rPr>
                <w:rFonts w:ascii="Times New Roman" w:hAnsi="Times New Roman" w:cs="Times New Roman"/>
              </w:rPr>
              <w:t>55.6%</w:t>
            </w:r>
          </w:p>
        </w:tc>
        <w:tc>
          <w:tcPr>
            <w:tcW w:w="10347" w:type="dxa"/>
            <w:shd w:val="clear" w:color="auto" w:fill="F2F2F2" w:themeFill="background1" w:themeFillShade="F2"/>
          </w:tcPr>
          <w:p w14:paraId="285E4E40" w14:textId="77777777" w:rsidR="00411C27" w:rsidRPr="00411C27" w:rsidRDefault="00411C27" w:rsidP="00C24F8F">
            <w:pPr>
              <w:rPr>
                <w:rFonts w:ascii="Times New Roman" w:hAnsi="Times New Roman" w:cs="Times New Roman"/>
              </w:rPr>
            </w:pPr>
            <w:r w:rsidRPr="00411C27">
              <w:rPr>
                <w:rFonts w:ascii="Times New Roman" w:hAnsi="Times New Roman" w:cs="Times New Roman"/>
                <w:lang w:val="en-US"/>
              </w:rPr>
              <w:t xml:space="preserve">From 2015-2022, our median performance was at 37%.  Through focused efforts, there has been an improvement from 40% in 2021 to 52% in 2022.  Based on ongoing feedback received from residents and families that this is still a critical area for improvement and reflecting the great improvements made over the past year, the Apotex is aiming to meet the external benchmark (perform better than 80% of LTC homes based on </w:t>
            </w:r>
            <w:proofErr w:type="spellStart"/>
            <w:r w:rsidRPr="00411C27">
              <w:rPr>
                <w:rFonts w:ascii="Times New Roman" w:hAnsi="Times New Roman" w:cs="Times New Roman"/>
                <w:lang w:val="en-US"/>
              </w:rPr>
              <w:t>interRAI</w:t>
            </w:r>
            <w:proofErr w:type="spellEnd"/>
            <w:r w:rsidRPr="00411C27">
              <w:rPr>
                <w:rFonts w:ascii="Times New Roman" w:hAnsi="Times New Roman" w:cs="Times New Roman"/>
                <w:lang w:val="en-US"/>
              </w:rPr>
              <w:t xml:space="preserve"> international benchmarking) in 2023.</w:t>
            </w:r>
          </w:p>
        </w:tc>
      </w:tr>
    </w:tbl>
    <w:tbl>
      <w:tblPr>
        <w:tblStyle w:val="TableGrid"/>
        <w:tblpPr w:leftFromText="180" w:rightFromText="180" w:vertAnchor="text" w:horzAnchor="margin" w:tblpX="-10" w:tblpY="105"/>
        <w:tblW w:w="13542" w:type="dxa"/>
        <w:tblLook w:val="04A0" w:firstRow="1" w:lastRow="0" w:firstColumn="1" w:lastColumn="0" w:noHBand="0" w:noVBand="1"/>
      </w:tblPr>
      <w:tblGrid>
        <w:gridCol w:w="3964"/>
        <w:gridCol w:w="2882"/>
        <w:gridCol w:w="3828"/>
        <w:gridCol w:w="2868"/>
      </w:tblGrid>
      <w:tr w:rsidR="00411C27" w:rsidRPr="00411C27" w14:paraId="676CB50A" w14:textId="77777777" w:rsidTr="00411C27">
        <w:trPr>
          <w:trHeight w:val="70"/>
          <w:tblHeader/>
        </w:trPr>
        <w:tc>
          <w:tcPr>
            <w:tcW w:w="3964" w:type="dxa"/>
            <w:shd w:val="clear" w:color="auto" w:fill="D5DCE4"/>
          </w:tcPr>
          <w:p w14:paraId="4A2B9433" w14:textId="77777777" w:rsidR="00411C27" w:rsidRPr="00411C27" w:rsidRDefault="00411C27" w:rsidP="00C24F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1C27">
              <w:rPr>
                <w:rFonts w:ascii="Times New Roman" w:hAnsi="Times New Roman" w:cs="Times New Roman"/>
                <w:b/>
                <w:color w:val="000000" w:themeColor="text1"/>
              </w:rPr>
              <w:t>Change idea</w:t>
            </w:r>
          </w:p>
        </w:tc>
        <w:tc>
          <w:tcPr>
            <w:tcW w:w="2882" w:type="dxa"/>
            <w:shd w:val="clear" w:color="auto" w:fill="D5DCE4"/>
          </w:tcPr>
          <w:p w14:paraId="04E14D4F" w14:textId="77777777" w:rsidR="00411C27" w:rsidRPr="00411C27" w:rsidRDefault="00411C27" w:rsidP="00C24F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1C27">
              <w:rPr>
                <w:rFonts w:ascii="Times New Roman" w:hAnsi="Times New Roman" w:cs="Times New Roman"/>
                <w:b/>
                <w:color w:val="000000" w:themeColor="text1"/>
              </w:rPr>
              <w:t>Methods</w:t>
            </w:r>
          </w:p>
        </w:tc>
        <w:tc>
          <w:tcPr>
            <w:tcW w:w="3828" w:type="dxa"/>
            <w:shd w:val="clear" w:color="auto" w:fill="D5DCE4"/>
          </w:tcPr>
          <w:p w14:paraId="525F8EF0" w14:textId="77777777" w:rsidR="00411C27" w:rsidRPr="00411C27" w:rsidRDefault="00411C27" w:rsidP="00C24F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1C27">
              <w:rPr>
                <w:rFonts w:ascii="Times New Roman" w:hAnsi="Times New Roman" w:cs="Times New Roman"/>
                <w:b/>
                <w:color w:val="000000" w:themeColor="text1"/>
              </w:rPr>
              <w:t>Process measure</w:t>
            </w:r>
          </w:p>
        </w:tc>
        <w:tc>
          <w:tcPr>
            <w:tcW w:w="2868" w:type="dxa"/>
            <w:shd w:val="clear" w:color="auto" w:fill="D5DCE4"/>
          </w:tcPr>
          <w:p w14:paraId="36FB72B7" w14:textId="77777777" w:rsidR="00411C27" w:rsidRPr="00411C27" w:rsidRDefault="00411C27" w:rsidP="00C24F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1C27">
              <w:rPr>
                <w:rFonts w:ascii="Times New Roman" w:hAnsi="Times New Roman" w:cs="Times New Roman"/>
                <w:b/>
                <w:color w:val="000000" w:themeColor="text1"/>
              </w:rPr>
              <w:t>Target</w:t>
            </w:r>
          </w:p>
        </w:tc>
      </w:tr>
      <w:tr w:rsidR="00411C27" w:rsidRPr="00411C27" w14:paraId="695DE006" w14:textId="77777777" w:rsidTr="00C24F8F">
        <w:trPr>
          <w:trHeight w:val="31"/>
        </w:trPr>
        <w:tc>
          <w:tcPr>
            <w:tcW w:w="3964" w:type="dxa"/>
          </w:tcPr>
          <w:p w14:paraId="506A2350" w14:textId="77777777" w:rsidR="00411C27" w:rsidRPr="00411C27" w:rsidRDefault="00411C27" w:rsidP="00C24F8F">
            <w:pPr>
              <w:rPr>
                <w:rFonts w:ascii="Times New Roman" w:hAnsi="Times New Roman" w:cs="Times New Roman"/>
              </w:rPr>
            </w:pPr>
            <w:r w:rsidRPr="00411C27">
              <w:rPr>
                <w:rFonts w:ascii="Times New Roman" w:hAnsi="Times New Roman" w:cs="Times New Roman"/>
                <w:bCs/>
                <w:lang w:val="en-US"/>
              </w:rPr>
              <w:t>Better identify and integrate ‘what matters most’ to residents into recreational programming through the introduction of new recreational software (</w:t>
            </w:r>
            <w:proofErr w:type="spellStart"/>
            <w:r w:rsidRPr="00411C27">
              <w:rPr>
                <w:rFonts w:ascii="Times New Roman" w:hAnsi="Times New Roman" w:cs="Times New Roman"/>
                <w:bCs/>
                <w:lang w:val="en-US"/>
              </w:rPr>
              <w:t>ActivityPro</w:t>
            </w:r>
            <w:proofErr w:type="spellEnd"/>
            <w:r w:rsidRPr="00411C27">
              <w:rPr>
                <w:rFonts w:ascii="Times New Roman" w:hAnsi="Times New Roman" w:cs="Times New Roman"/>
                <w:bCs/>
                <w:lang w:val="en-US"/>
              </w:rPr>
              <w:t>) and alignment with SQLI Quality Improvement Project.</w:t>
            </w:r>
            <w:r w:rsidRPr="00411C27">
              <w:rPr>
                <w:rStyle w:val="FootnoteReference"/>
                <w:rFonts w:ascii="Times New Roman" w:hAnsi="Times New Roman" w:cs="Times New Roman"/>
                <w:bCs/>
                <w:lang w:val="en-US"/>
              </w:rPr>
              <w:footnoteReference w:id="1"/>
            </w:r>
            <w:r w:rsidRPr="00411C2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</w:p>
        </w:tc>
        <w:tc>
          <w:tcPr>
            <w:tcW w:w="2882" w:type="dxa"/>
          </w:tcPr>
          <w:p w14:paraId="12D9965F" w14:textId="77777777" w:rsidR="00411C27" w:rsidRPr="00411C27" w:rsidRDefault="00411C27" w:rsidP="00C24F8F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411C27">
              <w:rPr>
                <w:rFonts w:ascii="Times New Roman" w:hAnsi="Times New Roman" w:cs="Times New Roman"/>
                <w:bCs/>
                <w:lang w:val="en-US"/>
              </w:rPr>
              <w:t xml:space="preserve">Monitor </w:t>
            </w:r>
            <w:proofErr w:type="spellStart"/>
            <w:r w:rsidRPr="00411C27">
              <w:rPr>
                <w:rFonts w:ascii="Times New Roman" w:hAnsi="Times New Roman" w:cs="Times New Roman"/>
                <w:bCs/>
                <w:lang w:val="en-US"/>
              </w:rPr>
              <w:t>ActivityPro</w:t>
            </w:r>
            <w:proofErr w:type="spellEnd"/>
            <w:r w:rsidRPr="00411C27">
              <w:rPr>
                <w:rFonts w:ascii="Times New Roman" w:hAnsi="Times New Roman" w:cs="Times New Roman"/>
                <w:bCs/>
                <w:lang w:val="en-US"/>
              </w:rPr>
              <w:t xml:space="preserve"> implementation milestones and SQLI improvement project deliverables </w:t>
            </w:r>
          </w:p>
        </w:tc>
        <w:tc>
          <w:tcPr>
            <w:tcW w:w="3828" w:type="dxa"/>
          </w:tcPr>
          <w:p w14:paraId="406A79FA" w14:textId="77777777" w:rsidR="00411C27" w:rsidRPr="00411C27" w:rsidRDefault="00411C27" w:rsidP="00C24F8F">
            <w:pPr>
              <w:rPr>
                <w:rFonts w:ascii="Times New Roman" w:hAnsi="Times New Roman" w:cs="Times New Roman"/>
              </w:rPr>
            </w:pPr>
            <w:r w:rsidRPr="00411C27">
              <w:rPr>
                <w:rFonts w:ascii="Times New Roman" w:hAnsi="Times New Roman" w:cs="Times New Roman"/>
                <w:bCs/>
                <w:lang w:val="en-US"/>
              </w:rPr>
              <w:t xml:space="preserve">Roll out of the software complete; SQLI project milestones on track </w:t>
            </w:r>
          </w:p>
        </w:tc>
        <w:tc>
          <w:tcPr>
            <w:tcW w:w="2868" w:type="dxa"/>
          </w:tcPr>
          <w:p w14:paraId="4FD63FE4" w14:textId="77777777" w:rsidR="00411C27" w:rsidRPr="00411C27" w:rsidRDefault="00411C27" w:rsidP="00C24F8F">
            <w:pPr>
              <w:rPr>
                <w:rFonts w:ascii="Times New Roman" w:eastAsia="Calibri" w:hAnsi="Times New Roman" w:cs="Times New Roman"/>
                <w:color w:val="000000"/>
                <w:kern w:val="24"/>
                <w:lang w:val="en-US"/>
              </w:rPr>
            </w:pPr>
            <w:proofErr w:type="spellStart"/>
            <w:r w:rsidRPr="00411C27">
              <w:rPr>
                <w:rFonts w:ascii="Times New Roman" w:hAnsi="Times New Roman" w:cs="Times New Roman"/>
                <w:bCs/>
                <w:lang w:val="en-US"/>
              </w:rPr>
              <w:t>ActivityPro</w:t>
            </w:r>
            <w:proofErr w:type="spellEnd"/>
            <w:r w:rsidRPr="00411C27">
              <w:rPr>
                <w:rFonts w:ascii="Times New Roman" w:hAnsi="Times New Roman" w:cs="Times New Roman"/>
                <w:bCs/>
                <w:lang w:val="en-US"/>
              </w:rPr>
              <w:t xml:space="preserve"> implemented by end of Q1 and SQLI charter presented in May </w:t>
            </w:r>
          </w:p>
        </w:tc>
      </w:tr>
      <w:tr w:rsidR="00411C27" w:rsidRPr="00411C27" w14:paraId="608B82AE" w14:textId="77777777" w:rsidTr="00C24F8F">
        <w:trPr>
          <w:trHeight w:val="31"/>
        </w:trPr>
        <w:tc>
          <w:tcPr>
            <w:tcW w:w="3964" w:type="dxa"/>
          </w:tcPr>
          <w:p w14:paraId="516829FC" w14:textId="77777777" w:rsidR="00411C27" w:rsidRPr="00411C27" w:rsidRDefault="00411C27" w:rsidP="00C24F8F">
            <w:pPr>
              <w:rPr>
                <w:rFonts w:ascii="Times New Roman" w:hAnsi="Times New Roman" w:cs="Times New Roman"/>
                <w:bCs/>
              </w:rPr>
            </w:pPr>
            <w:r w:rsidRPr="00411C27">
              <w:rPr>
                <w:rFonts w:ascii="Times New Roman" w:hAnsi="Times New Roman" w:cs="Times New Roman"/>
                <w:bCs/>
              </w:rPr>
              <w:t xml:space="preserve">Introduce more visitor/caregiver inclusive weekend activities/ programming and improve how these offerings are communicated to residents and families </w:t>
            </w:r>
          </w:p>
          <w:p w14:paraId="241F804A" w14:textId="77777777" w:rsidR="00411C27" w:rsidRPr="00411C27" w:rsidRDefault="00411C27" w:rsidP="00C24F8F">
            <w:pPr>
              <w:rPr>
                <w:rFonts w:ascii="Times New Roman" w:hAnsi="Times New Roman" w:cs="Times New Roman"/>
              </w:rPr>
            </w:pPr>
            <w:r w:rsidRPr="00411C27">
              <w:rPr>
                <w:rFonts w:ascii="Times New Roman" w:hAnsi="Times New Roman" w:cs="Times New Roman"/>
                <w:bCs/>
                <w:lang w:val="en-US"/>
              </w:rPr>
              <w:t> </w:t>
            </w:r>
          </w:p>
        </w:tc>
        <w:tc>
          <w:tcPr>
            <w:tcW w:w="2882" w:type="dxa"/>
          </w:tcPr>
          <w:p w14:paraId="67896541" w14:textId="77777777" w:rsidR="00411C27" w:rsidRPr="00411C27" w:rsidRDefault="00411C27" w:rsidP="00411C27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11C2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Monitor calendars </w:t>
            </w:r>
          </w:p>
          <w:p w14:paraId="1CFE6EAB" w14:textId="77777777" w:rsidR="00411C27" w:rsidRPr="00411C27" w:rsidRDefault="00411C27" w:rsidP="00411C27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11C27">
              <w:rPr>
                <w:rFonts w:ascii="Times New Roman" w:hAnsi="Times New Roman" w:cs="Times New Roman"/>
                <w:bCs/>
                <w:sz w:val="22"/>
                <w:szCs w:val="22"/>
              </w:rPr>
              <w:t>Monitor resident and family survey results</w:t>
            </w:r>
          </w:p>
        </w:tc>
        <w:tc>
          <w:tcPr>
            <w:tcW w:w="3828" w:type="dxa"/>
          </w:tcPr>
          <w:p w14:paraId="67E859DB" w14:textId="77777777" w:rsidR="00411C27" w:rsidRPr="00411C27" w:rsidRDefault="00411C27" w:rsidP="00411C27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11C2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Number of programs offered on the weekend </w:t>
            </w:r>
          </w:p>
          <w:p w14:paraId="57CC0830" w14:textId="77777777" w:rsidR="00411C27" w:rsidRPr="00411C27" w:rsidRDefault="00411C27" w:rsidP="00411C27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11C2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Percentage of residents who respond positively that they have meaningful things to do on weekends; % of families who respond positively that they are aware of the programs offered to residents. </w:t>
            </w:r>
          </w:p>
        </w:tc>
        <w:tc>
          <w:tcPr>
            <w:tcW w:w="2868" w:type="dxa"/>
          </w:tcPr>
          <w:p w14:paraId="49630D47" w14:textId="77777777" w:rsidR="00411C27" w:rsidRPr="00411C27" w:rsidRDefault="00411C27" w:rsidP="00411C27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11C27">
              <w:rPr>
                <w:rFonts w:ascii="Times New Roman" w:hAnsi="Times New Roman" w:cs="Times New Roman"/>
                <w:bCs/>
                <w:sz w:val="22"/>
                <w:szCs w:val="22"/>
              </w:rPr>
              <w:t>At least 1 home wide program offered every Saturday and Sunday.</w:t>
            </w:r>
          </w:p>
          <w:p w14:paraId="78012F96" w14:textId="77777777" w:rsidR="00411C27" w:rsidRPr="00411C27" w:rsidRDefault="00411C27" w:rsidP="00411C27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color w:val="000000"/>
                <w:kern w:val="24"/>
                <w:sz w:val="22"/>
                <w:szCs w:val="22"/>
              </w:rPr>
            </w:pPr>
            <w:r w:rsidRPr="00411C27">
              <w:rPr>
                <w:rFonts w:ascii="Times New Roman" w:hAnsi="Times New Roman" w:cs="Times New Roman"/>
                <w:bCs/>
                <w:sz w:val="22"/>
                <w:szCs w:val="22"/>
              </w:rPr>
              <w:t>At least 45% of residents respond positively that they have meaningful things to do on weekends and at least 65% of families respond that they are aware of the program offered to residents by the end of 2023.</w:t>
            </w:r>
            <w:r w:rsidRPr="00411C27">
              <w:rPr>
                <w:rStyle w:val="FootnoteReference"/>
                <w:rFonts w:ascii="Times New Roman" w:hAnsi="Times New Roman" w:cs="Times New Roman"/>
                <w:bCs/>
                <w:sz w:val="22"/>
                <w:szCs w:val="22"/>
              </w:rPr>
              <w:footnoteReference w:id="2"/>
            </w:r>
          </w:p>
        </w:tc>
      </w:tr>
      <w:tr w:rsidR="00411C27" w:rsidRPr="0003054C" w14:paraId="452427EC" w14:textId="77777777" w:rsidTr="00C24F8F">
        <w:trPr>
          <w:trHeight w:val="525"/>
        </w:trPr>
        <w:tc>
          <w:tcPr>
            <w:tcW w:w="3964" w:type="dxa"/>
          </w:tcPr>
          <w:p w14:paraId="63212A58" w14:textId="77777777" w:rsidR="00411C27" w:rsidRPr="0003054C" w:rsidRDefault="00411C27" w:rsidP="00C24F8F">
            <w:pPr>
              <w:rPr>
                <w:rFonts w:ascii="Times New Roman" w:hAnsi="Times New Roman" w:cs="Times New Roman"/>
              </w:rPr>
            </w:pPr>
            <w:r w:rsidRPr="0003054C">
              <w:rPr>
                <w:rFonts w:ascii="Times New Roman" w:hAnsi="Times New Roman" w:cs="Times New Roman"/>
              </w:rPr>
              <w:t>Based on the cultural needs assessment conducted in 2022, introduce new spiritual, religious and/or cultural programming such as, but not limited to: heritage</w:t>
            </w:r>
            <w:r w:rsidRPr="0003054C">
              <w:rPr>
                <w:rFonts w:ascii="Times New Roman" w:eastAsia="Times New Roman" w:hAnsi="Times New Roman" w:cs="Times New Roman"/>
                <w:lang w:val="en-US"/>
              </w:rPr>
              <w:t xml:space="preserve"> month programs &amp; spiritual care guest lectures, increased 1:1 spiritual care visits, more involvement of residents in synagogue services/Torah study/Shabbat</w:t>
            </w:r>
          </w:p>
        </w:tc>
        <w:tc>
          <w:tcPr>
            <w:tcW w:w="2882" w:type="dxa"/>
          </w:tcPr>
          <w:p w14:paraId="0A6269B5" w14:textId="77777777" w:rsidR="00411C27" w:rsidRPr="0003054C" w:rsidRDefault="00411C27" w:rsidP="00C24F8F">
            <w:pPr>
              <w:rPr>
                <w:rFonts w:ascii="Times New Roman" w:hAnsi="Times New Roman" w:cs="Times New Roman"/>
              </w:rPr>
            </w:pPr>
            <w:r w:rsidRPr="0003054C">
              <w:rPr>
                <w:rFonts w:ascii="Times New Roman" w:hAnsi="Times New Roman" w:cs="Times New Roman"/>
              </w:rPr>
              <w:t>Monitor resident quality of life survey results</w:t>
            </w:r>
          </w:p>
        </w:tc>
        <w:tc>
          <w:tcPr>
            <w:tcW w:w="3828" w:type="dxa"/>
          </w:tcPr>
          <w:p w14:paraId="7C7E0244" w14:textId="77777777" w:rsidR="00411C27" w:rsidRPr="0003054C" w:rsidRDefault="00411C27" w:rsidP="00C24F8F">
            <w:pPr>
              <w:rPr>
                <w:rFonts w:ascii="Times New Roman" w:hAnsi="Times New Roman" w:cs="Times New Roman"/>
              </w:rPr>
            </w:pPr>
            <w:r w:rsidRPr="0003054C">
              <w:rPr>
                <w:rFonts w:ascii="Times New Roman" w:hAnsi="Times New Roman" w:cs="Times New Roman"/>
                <w:iCs/>
              </w:rPr>
              <w:t>% of residents who respond positively that they participate in religious activities that have meaning to them</w:t>
            </w:r>
          </w:p>
        </w:tc>
        <w:tc>
          <w:tcPr>
            <w:tcW w:w="2868" w:type="dxa"/>
          </w:tcPr>
          <w:p w14:paraId="0929EFC8" w14:textId="77777777" w:rsidR="00411C27" w:rsidRPr="0003054C" w:rsidRDefault="00411C27" w:rsidP="00C24F8F">
            <w:pPr>
              <w:rPr>
                <w:rFonts w:ascii="Times New Roman" w:hAnsi="Times New Roman" w:cs="Times New Roman"/>
              </w:rPr>
            </w:pPr>
            <w:r w:rsidRPr="0003054C">
              <w:rPr>
                <w:rFonts w:ascii="Times New Roman" w:hAnsi="Times New Roman" w:cs="Times New Roman"/>
              </w:rPr>
              <w:t>At least 56% by the end of 2023.</w:t>
            </w:r>
            <w:r w:rsidRPr="0003054C">
              <w:rPr>
                <w:rStyle w:val="FootnoteReference"/>
                <w:rFonts w:ascii="Times New Roman" w:hAnsi="Times New Roman" w:cs="Times New Roman"/>
              </w:rPr>
              <w:footnoteReference w:id="3"/>
            </w:r>
            <w:r w:rsidRPr="0003054C">
              <w:rPr>
                <w:rFonts w:ascii="Times New Roman" w:hAnsi="Times New Roman" w:cs="Times New Roman"/>
              </w:rPr>
              <w:t xml:space="preserve"> </w:t>
            </w:r>
          </w:p>
          <w:p w14:paraId="28E06F8C" w14:textId="77777777" w:rsidR="00411C27" w:rsidRPr="0003054C" w:rsidRDefault="00411C27" w:rsidP="00C24F8F">
            <w:pPr>
              <w:rPr>
                <w:rFonts w:ascii="Times New Roman" w:hAnsi="Times New Roman" w:cs="Times New Roman"/>
              </w:rPr>
            </w:pPr>
          </w:p>
        </w:tc>
      </w:tr>
      <w:tr w:rsidR="00411C27" w:rsidRPr="0003054C" w14:paraId="13D6B2DD" w14:textId="77777777" w:rsidTr="00C24F8F">
        <w:trPr>
          <w:trHeight w:val="525"/>
        </w:trPr>
        <w:tc>
          <w:tcPr>
            <w:tcW w:w="3964" w:type="dxa"/>
          </w:tcPr>
          <w:p w14:paraId="171C6F50" w14:textId="77777777" w:rsidR="00411C27" w:rsidRPr="0003054C" w:rsidRDefault="00411C27" w:rsidP="00C24F8F">
            <w:pPr>
              <w:rPr>
                <w:rFonts w:ascii="Times New Roman" w:hAnsi="Times New Roman" w:cs="Times New Roman"/>
              </w:rPr>
            </w:pPr>
            <w:r w:rsidRPr="0003054C">
              <w:rPr>
                <w:rFonts w:ascii="Times New Roman" w:hAnsi="Times New Roman" w:cs="Times New Roman"/>
              </w:rPr>
              <w:t xml:space="preserve">Increase opportunities for meaningful social connection between residents with common interests through the introduction of new programming such as community drumming circles, new admissions social group, language-based groups and social support groups.  Continue to capture resident profiles through the “About Me” forms. </w:t>
            </w:r>
          </w:p>
        </w:tc>
        <w:tc>
          <w:tcPr>
            <w:tcW w:w="2882" w:type="dxa"/>
          </w:tcPr>
          <w:p w14:paraId="38E71D17" w14:textId="77777777" w:rsidR="00411C27" w:rsidRPr="0003054C" w:rsidRDefault="00411C27" w:rsidP="00C24F8F">
            <w:pPr>
              <w:rPr>
                <w:rFonts w:ascii="Times New Roman" w:hAnsi="Times New Roman" w:cs="Times New Roman"/>
              </w:rPr>
            </w:pPr>
            <w:r w:rsidRPr="0003054C">
              <w:rPr>
                <w:rFonts w:ascii="Times New Roman" w:hAnsi="Times New Roman" w:cs="Times New Roman"/>
              </w:rPr>
              <w:t>Monitor resident quality of life survey results and audit About Me forms for new admissions</w:t>
            </w:r>
          </w:p>
        </w:tc>
        <w:tc>
          <w:tcPr>
            <w:tcW w:w="3828" w:type="dxa"/>
          </w:tcPr>
          <w:p w14:paraId="1553CAB5" w14:textId="77777777" w:rsidR="00411C27" w:rsidRPr="0003054C" w:rsidRDefault="00411C27" w:rsidP="00411C27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3054C">
              <w:rPr>
                <w:rFonts w:ascii="Times New Roman" w:hAnsi="Times New Roman" w:cs="Times New Roman"/>
                <w:iCs/>
                <w:sz w:val="22"/>
                <w:szCs w:val="22"/>
              </w:rPr>
              <w:t>% of residents who respond positively that have opportunities to spend time with like-minded residents</w:t>
            </w:r>
          </w:p>
          <w:p w14:paraId="4A9442F1" w14:textId="77777777" w:rsidR="00411C27" w:rsidRPr="0003054C" w:rsidRDefault="00411C27" w:rsidP="00411C27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3054C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% of About Me forms completed for new admissions </w:t>
            </w:r>
          </w:p>
        </w:tc>
        <w:tc>
          <w:tcPr>
            <w:tcW w:w="2868" w:type="dxa"/>
          </w:tcPr>
          <w:p w14:paraId="34D8F271" w14:textId="77777777" w:rsidR="00411C27" w:rsidRPr="0003054C" w:rsidRDefault="00411C27" w:rsidP="00411C2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3054C">
              <w:rPr>
                <w:rFonts w:ascii="Times New Roman" w:hAnsi="Times New Roman" w:cs="Times New Roman"/>
                <w:sz w:val="22"/>
                <w:szCs w:val="22"/>
              </w:rPr>
              <w:t xml:space="preserve">At least 40% in 2023. </w:t>
            </w:r>
            <w:r w:rsidRPr="0003054C">
              <w:rPr>
                <w:rStyle w:val="FootnoteReference"/>
                <w:rFonts w:ascii="Times New Roman" w:hAnsi="Times New Roman" w:cs="Times New Roman"/>
                <w:sz w:val="22"/>
                <w:szCs w:val="22"/>
              </w:rPr>
              <w:footnoteReference w:id="4"/>
            </w:r>
          </w:p>
          <w:p w14:paraId="01D99932" w14:textId="77777777" w:rsidR="00411C27" w:rsidRPr="0003054C" w:rsidRDefault="00411C27" w:rsidP="00411C2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3054C">
              <w:rPr>
                <w:rFonts w:ascii="Times New Roman" w:hAnsi="Times New Roman" w:cs="Times New Roman"/>
                <w:sz w:val="22"/>
                <w:szCs w:val="22"/>
              </w:rPr>
              <w:t xml:space="preserve">At least 75% of new admissions have About Me forms completed </w:t>
            </w:r>
          </w:p>
        </w:tc>
      </w:tr>
      <w:tr w:rsidR="00411C27" w:rsidRPr="0003054C" w14:paraId="679979C8" w14:textId="77777777" w:rsidTr="00C24F8F">
        <w:trPr>
          <w:trHeight w:val="525"/>
        </w:trPr>
        <w:tc>
          <w:tcPr>
            <w:tcW w:w="3964" w:type="dxa"/>
          </w:tcPr>
          <w:p w14:paraId="2E987565" w14:textId="77777777" w:rsidR="00411C27" w:rsidRPr="0003054C" w:rsidRDefault="00411C27" w:rsidP="00C24F8F">
            <w:pPr>
              <w:rPr>
                <w:rFonts w:ascii="Times New Roman" w:hAnsi="Times New Roman" w:cs="Times New Roman"/>
              </w:rPr>
            </w:pPr>
            <w:r w:rsidRPr="0003054C">
              <w:rPr>
                <w:rFonts w:ascii="Times New Roman" w:hAnsi="Times New Roman" w:cs="Times New Roman"/>
              </w:rPr>
              <w:t>Introduce formal outdoor programming “Project Go Outside (Project G-O)” to provide residents with more structured opportunities to go outdoors. Deliver programs.</w:t>
            </w:r>
          </w:p>
        </w:tc>
        <w:tc>
          <w:tcPr>
            <w:tcW w:w="2882" w:type="dxa"/>
          </w:tcPr>
          <w:p w14:paraId="29DC7B82" w14:textId="77777777" w:rsidR="00411C27" w:rsidRPr="0003054C" w:rsidRDefault="00411C27" w:rsidP="00C24F8F">
            <w:pPr>
              <w:rPr>
                <w:rFonts w:ascii="Times New Roman" w:hAnsi="Times New Roman" w:cs="Times New Roman"/>
              </w:rPr>
            </w:pPr>
            <w:r w:rsidRPr="0003054C">
              <w:rPr>
                <w:rFonts w:ascii="Times New Roman" w:hAnsi="Times New Roman" w:cs="Times New Roman"/>
              </w:rPr>
              <w:t>Monitor resident quality of life survey results</w:t>
            </w:r>
          </w:p>
        </w:tc>
        <w:tc>
          <w:tcPr>
            <w:tcW w:w="3828" w:type="dxa"/>
          </w:tcPr>
          <w:p w14:paraId="0A7AFF93" w14:textId="77777777" w:rsidR="00411C27" w:rsidRPr="0003054C" w:rsidRDefault="00411C27" w:rsidP="00C24F8F">
            <w:pPr>
              <w:rPr>
                <w:rFonts w:ascii="Times New Roman" w:hAnsi="Times New Roman" w:cs="Times New Roman"/>
              </w:rPr>
            </w:pPr>
            <w:r w:rsidRPr="0003054C">
              <w:rPr>
                <w:rFonts w:ascii="Times New Roman" w:hAnsi="Times New Roman" w:cs="Times New Roman"/>
                <w:iCs/>
              </w:rPr>
              <w:t xml:space="preserve">% of residents who respond positively that they can easily go outdoors if thy want </w:t>
            </w:r>
          </w:p>
        </w:tc>
        <w:tc>
          <w:tcPr>
            <w:tcW w:w="2868" w:type="dxa"/>
          </w:tcPr>
          <w:p w14:paraId="2BAB599C" w14:textId="77777777" w:rsidR="00411C27" w:rsidRPr="0003054C" w:rsidRDefault="00411C27" w:rsidP="00C24F8F">
            <w:pPr>
              <w:rPr>
                <w:rFonts w:ascii="Times New Roman" w:hAnsi="Times New Roman" w:cs="Times New Roman"/>
              </w:rPr>
            </w:pPr>
            <w:r w:rsidRPr="0003054C">
              <w:rPr>
                <w:rFonts w:ascii="Times New Roman" w:hAnsi="Times New Roman" w:cs="Times New Roman"/>
              </w:rPr>
              <w:t>At least 55% in 2023.</w:t>
            </w:r>
            <w:r w:rsidRPr="0003054C">
              <w:rPr>
                <w:rStyle w:val="FootnoteReference"/>
                <w:rFonts w:ascii="Times New Roman" w:hAnsi="Times New Roman" w:cs="Times New Roman"/>
              </w:rPr>
              <w:footnoteReference w:id="5"/>
            </w:r>
          </w:p>
        </w:tc>
      </w:tr>
    </w:tbl>
    <w:p w14:paraId="2F375FAF" w14:textId="77777777" w:rsidR="00411C27" w:rsidRPr="0003054C" w:rsidRDefault="00411C27" w:rsidP="00411C27">
      <w:pPr>
        <w:spacing w:line="240" w:lineRule="auto"/>
        <w:rPr>
          <w:rFonts w:ascii="Times New Roman" w:hAnsi="Times New Roman" w:cs="Times New Roman"/>
          <w:b/>
        </w:rPr>
      </w:pPr>
    </w:p>
    <w:p w14:paraId="19ABF2F5" w14:textId="77777777" w:rsidR="00411C27" w:rsidRPr="0003054C" w:rsidRDefault="00411C27">
      <w:pPr>
        <w:rPr>
          <w:rFonts w:ascii="Times New Roman" w:hAnsi="Times New Roman" w:cs="Times New Roman"/>
          <w:b/>
        </w:rPr>
      </w:pPr>
      <w:r w:rsidRPr="0003054C">
        <w:rPr>
          <w:rFonts w:ascii="Times New Roman" w:hAnsi="Times New Roman" w:cs="Times New Roman"/>
          <w:b/>
        </w:rPr>
        <w:br w:type="page"/>
      </w:r>
    </w:p>
    <w:p w14:paraId="4252FD70" w14:textId="7A5E95F6" w:rsidR="00411C27" w:rsidRPr="0003054C" w:rsidRDefault="00411C27" w:rsidP="007D3727">
      <w:pPr>
        <w:pStyle w:val="ListParagraph"/>
        <w:spacing w:after="120"/>
        <w:ind w:left="357"/>
        <w:rPr>
          <w:rFonts w:ascii="Times New Roman" w:hAnsi="Times New Roman" w:cs="Times New Roman"/>
          <w:b/>
          <w:sz w:val="22"/>
          <w:szCs w:val="22"/>
        </w:rPr>
      </w:pPr>
      <w:r w:rsidRPr="0003054C">
        <w:rPr>
          <w:rFonts w:ascii="Times New Roman" w:hAnsi="Times New Roman" w:cs="Times New Roman"/>
          <w:b/>
          <w:sz w:val="22"/>
          <w:szCs w:val="22"/>
        </w:rPr>
        <w:t>Percentage of long-term care residents without psychosis (delusions, hallucinations, schizophrenia, Huntington’s chorea) who were given antipsychotic medication on one more day in the week before their Resident Assessment Instrument (RAI-MDS)</w:t>
      </w:r>
    </w:p>
    <w:tbl>
      <w:tblPr>
        <w:tblStyle w:val="TableGrid"/>
        <w:tblW w:w="13608" w:type="dxa"/>
        <w:tblInd w:w="-5" w:type="dxa"/>
        <w:tblLook w:val="04A0" w:firstRow="1" w:lastRow="0" w:firstColumn="1" w:lastColumn="0" w:noHBand="0" w:noVBand="1"/>
      </w:tblPr>
      <w:tblGrid>
        <w:gridCol w:w="3261"/>
        <w:gridCol w:w="10347"/>
      </w:tblGrid>
      <w:tr w:rsidR="00411C27" w:rsidRPr="0003054C" w14:paraId="561C3A6A" w14:textId="77777777" w:rsidTr="00C24F8F">
        <w:trPr>
          <w:trHeight w:val="213"/>
        </w:trPr>
        <w:tc>
          <w:tcPr>
            <w:tcW w:w="3261" w:type="dxa"/>
            <w:shd w:val="clear" w:color="auto" w:fill="000000" w:themeFill="text1"/>
          </w:tcPr>
          <w:p w14:paraId="04D1865C" w14:textId="77777777" w:rsidR="00411C27" w:rsidRPr="0003054C" w:rsidRDefault="00411C27" w:rsidP="00C24F8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054C">
              <w:rPr>
                <w:rFonts w:ascii="Times New Roman" w:hAnsi="Times New Roman" w:cs="Times New Roman"/>
                <w:b/>
                <w:color w:val="FFFFFF" w:themeColor="background1"/>
              </w:rPr>
              <w:t>2023-24 Target</w:t>
            </w:r>
          </w:p>
        </w:tc>
        <w:tc>
          <w:tcPr>
            <w:tcW w:w="10347" w:type="dxa"/>
            <w:shd w:val="clear" w:color="auto" w:fill="000000" w:themeFill="text1"/>
          </w:tcPr>
          <w:p w14:paraId="751C34A3" w14:textId="77777777" w:rsidR="00411C27" w:rsidRPr="0003054C" w:rsidRDefault="00411C27" w:rsidP="00C24F8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054C">
              <w:rPr>
                <w:rFonts w:ascii="Times New Roman" w:hAnsi="Times New Roman" w:cs="Times New Roman"/>
                <w:b/>
                <w:color w:val="FFFFFF" w:themeColor="background1"/>
              </w:rPr>
              <w:t>Target Justification</w:t>
            </w:r>
          </w:p>
        </w:tc>
      </w:tr>
      <w:tr w:rsidR="00411C27" w:rsidRPr="0003054C" w14:paraId="4F033C71" w14:textId="77777777" w:rsidTr="00C24F8F">
        <w:trPr>
          <w:trHeight w:val="41"/>
        </w:trPr>
        <w:tc>
          <w:tcPr>
            <w:tcW w:w="3261" w:type="dxa"/>
            <w:shd w:val="clear" w:color="auto" w:fill="F2F2F2" w:themeFill="background1" w:themeFillShade="F2"/>
          </w:tcPr>
          <w:p w14:paraId="13F9CF40" w14:textId="77777777" w:rsidR="00411C27" w:rsidRPr="0003054C" w:rsidRDefault="00411C27" w:rsidP="00C24F8F">
            <w:pPr>
              <w:jc w:val="center"/>
              <w:rPr>
                <w:rFonts w:ascii="Times New Roman" w:hAnsi="Times New Roman" w:cs="Times New Roman"/>
              </w:rPr>
            </w:pPr>
            <w:r w:rsidRPr="0003054C">
              <w:rPr>
                <w:rFonts w:ascii="Times New Roman" w:hAnsi="Times New Roman" w:cs="Times New Roman"/>
              </w:rPr>
              <w:t>21.3%</w:t>
            </w:r>
          </w:p>
        </w:tc>
        <w:tc>
          <w:tcPr>
            <w:tcW w:w="10347" w:type="dxa"/>
            <w:shd w:val="clear" w:color="auto" w:fill="F2F2F2" w:themeFill="background1" w:themeFillShade="F2"/>
          </w:tcPr>
          <w:p w14:paraId="71907C73" w14:textId="77777777" w:rsidR="00411C27" w:rsidRPr="0003054C" w:rsidRDefault="00411C27" w:rsidP="00C24F8F">
            <w:pPr>
              <w:rPr>
                <w:rFonts w:ascii="Times New Roman" w:hAnsi="Times New Roman" w:cs="Times New Roman"/>
              </w:rPr>
            </w:pPr>
            <w:r w:rsidRPr="0003054C">
              <w:rPr>
                <w:rFonts w:ascii="Times New Roman" w:hAnsi="Times New Roman" w:cs="Times New Roman"/>
                <w:lang w:val="en-US"/>
              </w:rPr>
              <w:t xml:space="preserve">Apotex performance has been declining and has been higher (worse) than Ontario average since FY21/22. The recommended target is to achieve performance at the Ontario average. This translates to a reduction in the number of residents triggering this indicator of 2 (net) per quarter. The focus will be on the four or five units with higher rates of antipsychotic use, with a similar target of each reducing the number of residents triggering by 2 each quarter. </w:t>
            </w:r>
          </w:p>
        </w:tc>
      </w:tr>
    </w:tbl>
    <w:p w14:paraId="4A328DD9" w14:textId="77777777" w:rsidR="00411C27" w:rsidRPr="0003054C" w:rsidRDefault="00411C27" w:rsidP="00411C27">
      <w:pPr>
        <w:spacing w:after="0" w:line="240" w:lineRule="auto"/>
        <w:rPr>
          <w:rFonts w:ascii="Times New Roman" w:eastAsiaTheme="minorEastAsia" w:hAnsi="Times New Roman" w:cs="Times New Roman"/>
          <w:lang w:val="en-US"/>
        </w:rPr>
      </w:pPr>
    </w:p>
    <w:tbl>
      <w:tblPr>
        <w:tblStyle w:val="TableGrid"/>
        <w:tblpPr w:leftFromText="180" w:rightFromText="180" w:vertAnchor="text" w:horzAnchor="margin" w:tblpX="-10" w:tblpY="105"/>
        <w:tblW w:w="13609" w:type="dxa"/>
        <w:tblLook w:val="04A0" w:firstRow="1" w:lastRow="0" w:firstColumn="1" w:lastColumn="0" w:noHBand="0" w:noVBand="1"/>
      </w:tblPr>
      <w:tblGrid>
        <w:gridCol w:w="4536"/>
        <w:gridCol w:w="4111"/>
        <w:gridCol w:w="2977"/>
        <w:gridCol w:w="1985"/>
      </w:tblGrid>
      <w:tr w:rsidR="00411C27" w:rsidRPr="0003054C" w14:paraId="34F86AB2" w14:textId="77777777" w:rsidTr="00C24F8F">
        <w:trPr>
          <w:trHeight w:val="70"/>
        </w:trPr>
        <w:tc>
          <w:tcPr>
            <w:tcW w:w="4536" w:type="dxa"/>
            <w:shd w:val="clear" w:color="auto" w:fill="D5DCE4"/>
          </w:tcPr>
          <w:p w14:paraId="10788CA9" w14:textId="77777777" w:rsidR="00411C27" w:rsidRPr="0003054C" w:rsidRDefault="00411C27" w:rsidP="00C24F8F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03054C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Change idea</w:t>
            </w:r>
          </w:p>
        </w:tc>
        <w:tc>
          <w:tcPr>
            <w:tcW w:w="4111" w:type="dxa"/>
            <w:shd w:val="clear" w:color="auto" w:fill="D5DCE4"/>
          </w:tcPr>
          <w:p w14:paraId="7BB8E62A" w14:textId="77777777" w:rsidR="00411C27" w:rsidRPr="0003054C" w:rsidRDefault="00411C27" w:rsidP="00C24F8F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03054C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Methods</w:t>
            </w:r>
          </w:p>
        </w:tc>
        <w:tc>
          <w:tcPr>
            <w:tcW w:w="2977" w:type="dxa"/>
            <w:shd w:val="clear" w:color="auto" w:fill="D5DCE4"/>
          </w:tcPr>
          <w:p w14:paraId="7F62D0FD" w14:textId="77777777" w:rsidR="00411C27" w:rsidRPr="0003054C" w:rsidRDefault="00411C27" w:rsidP="00C24F8F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03054C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Process measure</w:t>
            </w:r>
          </w:p>
        </w:tc>
        <w:tc>
          <w:tcPr>
            <w:tcW w:w="1985" w:type="dxa"/>
            <w:shd w:val="clear" w:color="auto" w:fill="D5DCE4"/>
          </w:tcPr>
          <w:p w14:paraId="0CF8844E" w14:textId="77777777" w:rsidR="00411C27" w:rsidRPr="0003054C" w:rsidRDefault="00411C27" w:rsidP="00C24F8F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03054C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Target</w:t>
            </w:r>
          </w:p>
        </w:tc>
      </w:tr>
      <w:tr w:rsidR="00411C27" w:rsidRPr="0003054C" w14:paraId="0BCBDCFE" w14:textId="77777777" w:rsidTr="00C24F8F">
        <w:trPr>
          <w:trHeight w:val="31"/>
        </w:trPr>
        <w:tc>
          <w:tcPr>
            <w:tcW w:w="4536" w:type="dxa"/>
          </w:tcPr>
          <w:p w14:paraId="3921F7A5" w14:textId="77777777" w:rsidR="00411C27" w:rsidRPr="0003054C" w:rsidRDefault="00411C27" w:rsidP="00C24F8F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3054C">
              <w:rPr>
                <w:rFonts w:ascii="Times New Roman" w:hAnsi="Times New Roman" w:cs="Times New Roman"/>
              </w:rPr>
              <w:t xml:space="preserve">Introduce interdisciplinary huddles on units with higher rates for a targeted review and plan for </w:t>
            </w:r>
            <w:r w:rsidRPr="0003054C">
              <w:rPr>
                <w:rFonts w:ascii="Times New Roman" w:hAnsi="Times New Roman" w:cs="Times New Roman"/>
                <w:lang w:val="en-US"/>
              </w:rPr>
              <w:t>residents who may be good</w:t>
            </w:r>
            <w:r w:rsidRPr="0003054C">
              <w:rPr>
                <w:rFonts w:ascii="Times New Roman" w:hAnsi="Times New Roman" w:cs="Times New Roman"/>
              </w:rPr>
              <w:t xml:space="preserve"> candidates for dose reduction or discontinuation. </w:t>
            </w:r>
          </w:p>
        </w:tc>
        <w:tc>
          <w:tcPr>
            <w:tcW w:w="4111" w:type="dxa"/>
          </w:tcPr>
          <w:p w14:paraId="67264BA2" w14:textId="77777777" w:rsidR="00411C27" w:rsidRPr="0003054C" w:rsidRDefault="00411C27" w:rsidP="00C24F8F">
            <w:pPr>
              <w:rPr>
                <w:rFonts w:ascii="Times New Roman" w:hAnsi="Times New Roman" w:cs="Times New Roman"/>
              </w:rPr>
            </w:pPr>
            <w:r w:rsidRPr="0003054C">
              <w:rPr>
                <w:rFonts w:ascii="Times New Roman" w:hAnsi="Times New Roman" w:cs="Times New Roman"/>
                <w:lang w:val="en-US"/>
              </w:rPr>
              <w:t xml:space="preserve">Track number of huddles that have occurred during the quarter and the number of residents for dose reduction/discontinuation </w:t>
            </w:r>
          </w:p>
        </w:tc>
        <w:tc>
          <w:tcPr>
            <w:tcW w:w="2977" w:type="dxa"/>
          </w:tcPr>
          <w:p w14:paraId="433065C3" w14:textId="1C289E9F" w:rsidR="00411C27" w:rsidRPr="0003054C" w:rsidRDefault="00411C27" w:rsidP="00C24F8F">
            <w:pPr>
              <w:rPr>
                <w:rFonts w:ascii="Times New Roman" w:hAnsi="Times New Roman" w:cs="Times New Roman"/>
              </w:rPr>
            </w:pPr>
            <w:r w:rsidRPr="0003054C">
              <w:rPr>
                <w:rFonts w:ascii="Times New Roman" w:hAnsi="Times New Roman" w:cs="Times New Roman"/>
              </w:rPr>
              <w:t xml:space="preserve">Number of residents with dose discontinued or reduced </w:t>
            </w:r>
          </w:p>
        </w:tc>
        <w:tc>
          <w:tcPr>
            <w:tcW w:w="1985" w:type="dxa"/>
          </w:tcPr>
          <w:p w14:paraId="32BCB080" w14:textId="77777777" w:rsidR="00411C27" w:rsidRPr="0003054C" w:rsidRDefault="00411C27" w:rsidP="00C24F8F">
            <w:pPr>
              <w:rPr>
                <w:rFonts w:ascii="Times New Roman" w:eastAsia="Calibri" w:hAnsi="Times New Roman" w:cs="Times New Roman"/>
                <w:color w:val="000000"/>
                <w:kern w:val="24"/>
                <w:lang w:val="en-US"/>
              </w:rPr>
            </w:pPr>
            <w:r w:rsidRPr="0003054C">
              <w:rPr>
                <w:rFonts w:ascii="Times New Roman" w:eastAsia="Calibri" w:hAnsi="Times New Roman" w:cs="Times New Roman"/>
                <w:color w:val="000000"/>
                <w:kern w:val="24"/>
                <w:lang w:val="en-US"/>
              </w:rPr>
              <w:t xml:space="preserve">2 residents on each targeted unit for dose reduction  </w:t>
            </w:r>
          </w:p>
        </w:tc>
      </w:tr>
      <w:tr w:rsidR="00411C27" w:rsidRPr="0003054C" w14:paraId="3BE83CA5" w14:textId="77777777" w:rsidTr="00C24F8F">
        <w:trPr>
          <w:trHeight w:val="31"/>
        </w:trPr>
        <w:tc>
          <w:tcPr>
            <w:tcW w:w="4536" w:type="dxa"/>
          </w:tcPr>
          <w:p w14:paraId="26E9C27C" w14:textId="77777777" w:rsidR="00411C27" w:rsidRPr="0003054C" w:rsidRDefault="00411C27" w:rsidP="00C24F8F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3054C">
              <w:rPr>
                <w:rFonts w:ascii="Times New Roman" w:hAnsi="Times New Roman" w:cs="Times New Roman"/>
              </w:rPr>
              <w:t>Observation of dosing: identify all newly admitted residents with an antipsychotic and track doses increased, decreased and discontinued</w:t>
            </w:r>
          </w:p>
        </w:tc>
        <w:tc>
          <w:tcPr>
            <w:tcW w:w="4111" w:type="dxa"/>
          </w:tcPr>
          <w:p w14:paraId="70D6CA16" w14:textId="77777777" w:rsidR="00411C27" w:rsidRPr="0003054C" w:rsidRDefault="00411C27" w:rsidP="00C24F8F">
            <w:pPr>
              <w:rPr>
                <w:rFonts w:ascii="Times New Roman" w:hAnsi="Times New Roman" w:cs="Times New Roman"/>
                <w:lang w:val="en-US"/>
              </w:rPr>
            </w:pPr>
            <w:r w:rsidRPr="0003054C">
              <w:rPr>
                <w:rFonts w:ascii="Times New Roman" w:hAnsi="Times New Roman" w:cs="Times New Roman"/>
                <w:lang w:val="en-US"/>
              </w:rPr>
              <w:t xml:space="preserve">Through quarterly medication reviews, track residents admitted with antipsychotic; those with doses increased; those with doses decreased and those with doses discontinued </w:t>
            </w:r>
          </w:p>
        </w:tc>
        <w:tc>
          <w:tcPr>
            <w:tcW w:w="2977" w:type="dxa"/>
          </w:tcPr>
          <w:p w14:paraId="7B13B349" w14:textId="00AA7241" w:rsidR="00411C27" w:rsidRPr="0003054C" w:rsidRDefault="00411C27" w:rsidP="00C24F8F">
            <w:pPr>
              <w:rPr>
                <w:rFonts w:ascii="Times New Roman" w:hAnsi="Times New Roman" w:cs="Times New Roman"/>
              </w:rPr>
            </w:pPr>
            <w:r w:rsidRPr="0003054C">
              <w:rPr>
                <w:rFonts w:ascii="Times New Roman" w:hAnsi="Times New Roman" w:cs="Times New Roman"/>
              </w:rPr>
              <w:t xml:space="preserve">Percent of data captured each quarter </w:t>
            </w:r>
          </w:p>
        </w:tc>
        <w:tc>
          <w:tcPr>
            <w:tcW w:w="1985" w:type="dxa"/>
          </w:tcPr>
          <w:p w14:paraId="3DD1FD1E" w14:textId="77777777" w:rsidR="00411C27" w:rsidRPr="0003054C" w:rsidRDefault="00411C27" w:rsidP="00C24F8F">
            <w:pPr>
              <w:rPr>
                <w:rFonts w:ascii="Times New Roman" w:eastAsia="Calibri" w:hAnsi="Times New Roman" w:cs="Times New Roman"/>
                <w:color w:val="000000"/>
                <w:kern w:val="24"/>
                <w:lang w:val="en-US"/>
              </w:rPr>
            </w:pPr>
            <w:r w:rsidRPr="0003054C">
              <w:rPr>
                <w:rFonts w:ascii="Times New Roman" w:eastAsia="Calibri" w:hAnsi="Times New Roman" w:cs="Times New Roman"/>
                <w:color w:val="000000"/>
                <w:kern w:val="24"/>
                <w:lang w:val="en-US"/>
              </w:rPr>
              <w:t xml:space="preserve">Increase in the % of residents with dose discontinued and reduced </w:t>
            </w:r>
          </w:p>
        </w:tc>
      </w:tr>
      <w:tr w:rsidR="00411C27" w:rsidRPr="0003054C" w14:paraId="53F3D757" w14:textId="77777777" w:rsidTr="00C24F8F">
        <w:trPr>
          <w:trHeight w:val="31"/>
        </w:trPr>
        <w:tc>
          <w:tcPr>
            <w:tcW w:w="4536" w:type="dxa"/>
          </w:tcPr>
          <w:p w14:paraId="576B4A20" w14:textId="77777777" w:rsidR="00411C27" w:rsidRPr="0003054C" w:rsidRDefault="00411C27" w:rsidP="00C24F8F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3054C">
              <w:rPr>
                <w:rFonts w:ascii="Times New Roman" w:hAnsi="Times New Roman" w:cs="Times New Roman"/>
                <w:lang w:val="en-US"/>
              </w:rPr>
              <w:t>Identify residents that are prescribed PRN (as needed) antipsychotics without a scheduled order.</w:t>
            </w:r>
          </w:p>
        </w:tc>
        <w:tc>
          <w:tcPr>
            <w:tcW w:w="4111" w:type="dxa"/>
          </w:tcPr>
          <w:p w14:paraId="4A0792B4" w14:textId="77777777" w:rsidR="00411C27" w:rsidRPr="0003054C" w:rsidRDefault="00411C27" w:rsidP="00C24F8F">
            <w:pPr>
              <w:rPr>
                <w:rFonts w:ascii="Times New Roman" w:hAnsi="Times New Roman" w:cs="Times New Roman"/>
              </w:rPr>
            </w:pPr>
            <w:r w:rsidRPr="0003054C">
              <w:rPr>
                <w:rFonts w:ascii="Times New Roman" w:hAnsi="Times New Roman" w:cs="Times New Roman"/>
                <w:lang w:val="en-US"/>
              </w:rPr>
              <w:t>Audit all PRN medication that have been removed based on administration schedule</w:t>
            </w:r>
          </w:p>
        </w:tc>
        <w:tc>
          <w:tcPr>
            <w:tcW w:w="2977" w:type="dxa"/>
          </w:tcPr>
          <w:p w14:paraId="1F93DE81" w14:textId="29BF0D75" w:rsidR="00411C27" w:rsidRPr="0003054C" w:rsidRDefault="00411C27" w:rsidP="00C24F8F">
            <w:pPr>
              <w:rPr>
                <w:rFonts w:ascii="Times New Roman" w:hAnsi="Times New Roman" w:cs="Times New Roman"/>
              </w:rPr>
            </w:pPr>
            <w:r w:rsidRPr="0003054C">
              <w:rPr>
                <w:rFonts w:ascii="Times New Roman" w:hAnsi="Times New Roman" w:cs="Times New Roman"/>
                <w:lang w:val="en-US"/>
              </w:rPr>
              <w:t>Number of residents with PRNs</w:t>
            </w:r>
          </w:p>
        </w:tc>
        <w:tc>
          <w:tcPr>
            <w:tcW w:w="1985" w:type="dxa"/>
          </w:tcPr>
          <w:p w14:paraId="06CBCFE9" w14:textId="77777777" w:rsidR="00411C27" w:rsidRPr="0003054C" w:rsidRDefault="00411C27" w:rsidP="00C24F8F">
            <w:pPr>
              <w:rPr>
                <w:rFonts w:ascii="Times New Roman" w:eastAsia="Calibri" w:hAnsi="Times New Roman" w:cs="Times New Roman"/>
                <w:color w:val="000000"/>
                <w:kern w:val="24"/>
              </w:rPr>
            </w:pPr>
            <w:r w:rsidRPr="0003054C">
              <w:rPr>
                <w:rFonts w:ascii="Times New Roman" w:eastAsia="Calibri" w:hAnsi="Times New Roman" w:cs="Times New Roman"/>
                <w:color w:val="000000"/>
                <w:kern w:val="24"/>
              </w:rPr>
              <w:t xml:space="preserve">Collecting baseline </w:t>
            </w:r>
          </w:p>
        </w:tc>
      </w:tr>
      <w:tr w:rsidR="00411C27" w:rsidRPr="0003054C" w14:paraId="1EE103F1" w14:textId="77777777" w:rsidTr="00C24F8F">
        <w:trPr>
          <w:trHeight w:val="31"/>
        </w:trPr>
        <w:tc>
          <w:tcPr>
            <w:tcW w:w="4536" w:type="dxa"/>
          </w:tcPr>
          <w:p w14:paraId="4C98F933" w14:textId="77777777" w:rsidR="00411C27" w:rsidRPr="0003054C" w:rsidRDefault="00411C27" w:rsidP="00C24F8F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3054C">
              <w:rPr>
                <w:rFonts w:ascii="Times New Roman" w:hAnsi="Times New Roman" w:cs="Times New Roman"/>
              </w:rPr>
              <w:t xml:space="preserve">Increase “social prescribing” – leverage resources through Behavior Supports Ontario (BSO) and guidelines from the Canadian Coalition of Seniors Mental Health to introduce non-pharmacological approaches to behavior management for identified residents. Leverage expertise of recreation and music therapy. </w:t>
            </w:r>
          </w:p>
        </w:tc>
        <w:tc>
          <w:tcPr>
            <w:tcW w:w="4111" w:type="dxa"/>
          </w:tcPr>
          <w:p w14:paraId="239CF624" w14:textId="77777777" w:rsidR="00411C27" w:rsidRPr="0003054C" w:rsidRDefault="00411C27" w:rsidP="00C24F8F">
            <w:pPr>
              <w:rPr>
                <w:rFonts w:ascii="Times New Roman" w:hAnsi="Times New Roman" w:cs="Times New Roman"/>
              </w:rPr>
            </w:pPr>
            <w:r w:rsidRPr="0003054C">
              <w:rPr>
                <w:rFonts w:ascii="Times New Roman" w:hAnsi="Times New Roman" w:cs="Times New Roman"/>
              </w:rPr>
              <w:t>Track BSO referrals received on residents who are receiving dose reductions and capture the # of residents with therapies introduced.</w:t>
            </w:r>
          </w:p>
        </w:tc>
        <w:tc>
          <w:tcPr>
            <w:tcW w:w="2977" w:type="dxa"/>
          </w:tcPr>
          <w:p w14:paraId="579B8A09" w14:textId="77777777" w:rsidR="00411C27" w:rsidRPr="0003054C" w:rsidRDefault="00411C27" w:rsidP="00C24F8F">
            <w:pPr>
              <w:rPr>
                <w:rFonts w:ascii="Times New Roman" w:hAnsi="Times New Roman" w:cs="Times New Roman"/>
              </w:rPr>
            </w:pPr>
            <w:r w:rsidRPr="0003054C">
              <w:rPr>
                <w:rFonts w:ascii="Times New Roman" w:hAnsi="Times New Roman" w:cs="Times New Roman"/>
              </w:rPr>
              <w:t>Audit targeted residents that have received identified therapy. Audit plan of care with approved interventions</w:t>
            </w:r>
          </w:p>
        </w:tc>
        <w:tc>
          <w:tcPr>
            <w:tcW w:w="1985" w:type="dxa"/>
          </w:tcPr>
          <w:p w14:paraId="050B55A3" w14:textId="77777777" w:rsidR="00411C27" w:rsidRPr="0003054C" w:rsidRDefault="00411C27" w:rsidP="00C24F8F">
            <w:pPr>
              <w:rPr>
                <w:rFonts w:ascii="Times New Roman" w:eastAsia="Calibri" w:hAnsi="Times New Roman" w:cs="Times New Roman"/>
                <w:color w:val="000000"/>
                <w:kern w:val="24"/>
                <w:lang w:val="en-US"/>
              </w:rPr>
            </w:pPr>
            <w:r w:rsidRPr="0003054C">
              <w:rPr>
                <w:rFonts w:ascii="Times New Roman" w:eastAsia="Calibri" w:hAnsi="Times New Roman" w:cs="Times New Roman"/>
                <w:color w:val="000000"/>
                <w:kern w:val="24"/>
              </w:rPr>
              <w:t xml:space="preserve">100% of targeted residents will have new interventions trialed based on referrals </w:t>
            </w:r>
            <w:r w:rsidRPr="0003054C">
              <w:rPr>
                <w:rFonts w:ascii="Times New Roman" w:eastAsia="Calibri" w:hAnsi="Times New Roman" w:cs="Times New Roman"/>
                <w:color w:val="000000"/>
                <w:kern w:val="24"/>
                <w:lang w:val="en-US"/>
              </w:rPr>
              <w:t xml:space="preserve"> </w:t>
            </w:r>
          </w:p>
        </w:tc>
      </w:tr>
      <w:tr w:rsidR="00411C27" w:rsidRPr="0003054C" w14:paraId="44325910" w14:textId="77777777" w:rsidTr="00C24F8F">
        <w:trPr>
          <w:trHeight w:val="31"/>
        </w:trPr>
        <w:tc>
          <w:tcPr>
            <w:tcW w:w="4536" w:type="dxa"/>
          </w:tcPr>
          <w:p w14:paraId="3960F118" w14:textId="77777777" w:rsidR="00411C27" w:rsidRPr="0003054C" w:rsidRDefault="00411C27" w:rsidP="00C24F8F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3054C">
              <w:rPr>
                <w:rFonts w:ascii="Times New Roman" w:hAnsi="Times New Roman" w:cs="Times New Roman"/>
              </w:rPr>
              <w:t xml:space="preserve">Improve documentation of residents at end of life. </w:t>
            </w:r>
            <w:r w:rsidRPr="0003054C">
              <w:rPr>
                <w:rFonts w:ascii="Times New Roman" w:hAnsi="Times New Roman" w:cs="Times New Roman"/>
                <w:lang w:val="en-US"/>
              </w:rPr>
              <w:t xml:space="preserve"> Identify all residents with a PSI (Personal Severity Index 0-18) score of 10 or greater.</w:t>
            </w:r>
          </w:p>
        </w:tc>
        <w:tc>
          <w:tcPr>
            <w:tcW w:w="4111" w:type="dxa"/>
          </w:tcPr>
          <w:p w14:paraId="570DF691" w14:textId="77777777" w:rsidR="00411C27" w:rsidRPr="0003054C" w:rsidRDefault="00411C27" w:rsidP="00C24F8F">
            <w:pPr>
              <w:rPr>
                <w:rFonts w:ascii="Times New Roman" w:hAnsi="Times New Roman" w:cs="Times New Roman"/>
              </w:rPr>
            </w:pPr>
            <w:r w:rsidRPr="0003054C">
              <w:rPr>
                <w:rFonts w:ascii="Times New Roman" w:hAnsi="Times New Roman" w:cs="Times New Roman"/>
              </w:rPr>
              <w:t xml:space="preserve">Run monthly reports of residents whose PSI (personal severity index) is &gt;9 and share with the most responsible physicians. Document end of life where appropriate.  </w:t>
            </w:r>
          </w:p>
        </w:tc>
        <w:tc>
          <w:tcPr>
            <w:tcW w:w="2977" w:type="dxa"/>
          </w:tcPr>
          <w:p w14:paraId="4DB8F224" w14:textId="0E77B58D" w:rsidR="00411C27" w:rsidRPr="0003054C" w:rsidRDefault="00411C27" w:rsidP="00C24F8F">
            <w:pPr>
              <w:rPr>
                <w:rFonts w:ascii="Times New Roman" w:hAnsi="Times New Roman" w:cs="Times New Roman"/>
              </w:rPr>
            </w:pPr>
            <w:r w:rsidRPr="0003054C">
              <w:rPr>
                <w:rFonts w:ascii="Times New Roman" w:hAnsi="Times New Roman" w:cs="Times New Roman"/>
                <w:lang w:val="en-US"/>
              </w:rPr>
              <w:t>Percent of residents identified &gt; 10</w:t>
            </w:r>
          </w:p>
        </w:tc>
        <w:tc>
          <w:tcPr>
            <w:tcW w:w="1985" w:type="dxa"/>
          </w:tcPr>
          <w:p w14:paraId="4B2E2445" w14:textId="77777777" w:rsidR="00411C27" w:rsidRPr="0003054C" w:rsidRDefault="00411C27" w:rsidP="00C24F8F">
            <w:pPr>
              <w:rPr>
                <w:rFonts w:ascii="Times New Roman" w:eastAsia="Calibri" w:hAnsi="Times New Roman" w:cs="Times New Roman"/>
                <w:color w:val="000000"/>
                <w:kern w:val="24"/>
                <w:lang w:val="en-US"/>
              </w:rPr>
            </w:pPr>
            <w:r w:rsidRPr="0003054C">
              <w:rPr>
                <w:rFonts w:ascii="Times New Roman" w:eastAsia="Calibri" w:hAnsi="Times New Roman" w:cs="Times New Roman"/>
                <w:color w:val="000000"/>
                <w:kern w:val="24"/>
                <w:lang w:val="en-US"/>
              </w:rPr>
              <w:t xml:space="preserve">Collecting baseline </w:t>
            </w:r>
          </w:p>
        </w:tc>
      </w:tr>
    </w:tbl>
    <w:p w14:paraId="5A8F872A" w14:textId="77777777" w:rsidR="00411C27" w:rsidRPr="0003054C" w:rsidRDefault="00411C27" w:rsidP="00411C27">
      <w:pPr>
        <w:tabs>
          <w:tab w:val="left" w:pos="1139"/>
        </w:tabs>
        <w:rPr>
          <w:rFonts w:ascii="Times New Roman" w:eastAsia="ヒラギノ角ゴ Pro W3" w:hAnsi="Times New Roman" w:cs="Times New Roman"/>
          <w:b/>
          <w:color w:val="000000"/>
          <w:lang w:val="en-US" w:eastAsia="en-CA"/>
        </w:rPr>
      </w:pPr>
    </w:p>
    <w:sectPr w:rsidR="00411C27" w:rsidRPr="0003054C" w:rsidSect="00411C27">
      <w:footerReference w:type="default" r:id="rId8"/>
      <w:pgSz w:w="15840" w:h="12240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91A39" w14:textId="77777777" w:rsidR="00E12F59" w:rsidRDefault="00E12F59" w:rsidP="0089096F">
      <w:pPr>
        <w:spacing w:after="0" w:line="240" w:lineRule="auto"/>
      </w:pPr>
      <w:r>
        <w:separator/>
      </w:r>
    </w:p>
  </w:endnote>
  <w:endnote w:type="continuationSeparator" w:id="0">
    <w:p w14:paraId="74716406" w14:textId="77777777" w:rsidR="00E12F59" w:rsidRDefault="00E12F59" w:rsidP="00890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00000000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4A606" w14:textId="77777777" w:rsidR="00C24F8F" w:rsidRPr="006D63B7" w:rsidRDefault="00C24F8F" w:rsidP="006D63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11018" w14:textId="77777777" w:rsidR="00E12F59" w:rsidRDefault="00E12F59" w:rsidP="0089096F">
      <w:pPr>
        <w:spacing w:after="0" w:line="240" w:lineRule="auto"/>
      </w:pPr>
      <w:r>
        <w:separator/>
      </w:r>
    </w:p>
  </w:footnote>
  <w:footnote w:type="continuationSeparator" w:id="0">
    <w:p w14:paraId="0C179097" w14:textId="77777777" w:rsidR="00E12F59" w:rsidRDefault="00E12F59" w:rsidP="0089096F">
      <w:pPr>
        <w:spacing w:after="0" w:line="240" w:lineRule="auto"/>
      </w:pPr>
      <w:r>
        <w:continuationSeparator/>
      </w:r>
    </w:p>
  </w:footnote>
  <w:footnote w:id="1">
    <w:p w14:paraId="13661AAE" w14:textId="77777777" w:rsidR="00C24F8F" w:rsidRPr="007D3727" w:rsidRDefault="00C24F8F" w:rsidP="00411C27">
      <w:pPr>
        <w:pStyle w:val="FootnoteText"/>
        <w:rPr>
          <w:rFonts w:asciiTheme="majorHAnsi" w:hAnsiTheme="majorHAnsi" w:cs="Calibri Light"/>
          <w:sz w:val="18"/>
          <w:lang w:val="en-US"/>
        </w:rPr>
      </w:pPr>
      <w:r w:rsidRPr="007D3727">
        <w:rPr>
          <w:rStyle w:val="FootnoteReference"/>
          <w:rFonts w:asciiTheme="majorHAnsi" w:hAnsiTheme="majorHAnsi" w:cs="Calibri Light"/>
        </w:rPr>
        <w:footnoteRef/>
      </w:r>
      <w:r w:rsidRPr="007D3727">
        <w:rPr>
          <w:rFonts w:asciiTheme="majorHAnsi" w:hAnsiTheme="majorHAnsi" w:cs="Calibri Light"/>
        </w:rPr>
        <w:t xml:space="preserve"> </w:t>
      </w:r>
      <w:r w:rsidRPr="007D3727">
        <w:rPr>
          <w:rFonts w:asciiTheme="majorHAnsi" w:hAnsiTheme="majorHAnsi" w:cs="Calibri Light"/>
          <w:i/>
        </w:rPr>
        <w:t>SQLI Members will collectively be working on an improvement project to improve resident quality of life by implementing the “</w:t>
      </w:r>
      <w:r w:rsidRPr="007D3727">
        <w:rPr>
          <w:rFonts w:asciiTheme="majorHAnsi" w:hAnsiTheme="majorHAnsi" w:cs="Calibri Light"/>
          <w:i/>
          <w:lang w:val="en-US"/>
        </w:rPr>
        <w:t>What matters most” component from the IHI Age-Friendly Health System 4Ms Framework</w:t>
      </w:r>
      <w:r w:rsidRPr="007D3727">
        <w:rPr>
          <w:rFonts w:asciiTheme="majorHAnsi" w:hAnsiTheme="majorHAnsi" w:cs="Calibri Light"/>
          <w:lang w:val="en-US"/>
        </w:rPr>
        <w:t xml:space="preserve"> </w:t>
      </w:r>
    </w:p>
  </w:footnote>
  <w:footnote w:id="2">
    <w:p w14:paraId="4F1A365D" w14:textId="77777777" w:rsidR="00C24F8F" w:rsidRDefault="00C24F8F" w:rsidP="00411C27">
      <w:pPr>
        <w:pStyle w:val="FootnoteText"/>
        <w:rPr>
          <w:i/>
          <w:sz w:val="16"/>
          <w:lang w:val="en-US"/>
        </w:rPr>
      </w:pPr>
      <w:r w:rsidRPr="007D3727">
        <w:rPr>
          <w:rStyle w:val="FootnoteReference"/>
          <w:rFonts w:asciiTheme="majorHAnsi" w:hAnsiTheme="majorHAnsi"/>
        </w:rPr>
        <w:footnoteRef/>
      </w:r>
      <w:r w:rsidRPr="007D3727">
        <w:rPr>
          <w:rFonts w:asciiTheme="majorHAnsi" w:hAnsiTheme="majorHAnsi"/>
          <w:sz w:val="16"/>
        </w:rPr>
        <w:t xml:space="preserve"> </w:t>
      </w:r>
      <w:r w:rsidRPr="007D3727">
        <w:rPr>
          <w:rFonts w:asciiTheme="majorHAnsi" w:hAnsiTheme="majorHAnsi" w:cstheme="majorHAnsi"/>
          <w:bCs/>
          <w:i/>
          <w:szCs w:val="24"/>
          <w:lang w:val="en-US"/>
        </w:rPr>
        <w:t>2022 performance from resident survey was 41%; top 20</w:t>
      </w:r>
      <w:r w:rsidRPr="007D3727">
        <w:rPr>
          <w:rFonts w:asciiTheme="majorHAnsi" w:hAnsiTheme="majorHAnsi" w:cstheme="majorHAnsi"/>
          <w:bCs/>
          <w:i/>
          <w:szCs w:val="24"/>
          <w:vertAlign w:val="superscript"/>
          <w:lang w:val="en-US"/>
        </w:rPr>
        <w:t>th</w:t>
      </w:r>
      <w:r w:rsidRPr="007D3727">
        <w:rPr>
          <w:rFonts w:asciiTheme="majorHAnsi" w:hAnsiTheme="majorHAnsi" w:cstheme="majorHAnsi"/>
          <w:bCs/>
          <w:i/>
          <w:szCs w:val="24"/>
          <w:lang w:val="en-US"/>
        </w:rPr>
        <w:t xml:space="preserve"> percentile is 47%. 2022 performance from family survey was 60%. There is no benchmark yet.</w:t>
      </w:r>
      <w:r>
        <w:rPr>
          <w:rFonts w:asciiTheme="majorHAnsi" w:hAnsiTheme="majorHAnsi" w:cstheme="majorHAnsi"/>
          <w:bCs/>
          <w:i/>
          <w:szCs w:val="24"/>
          <w:lang w:val="en-US"/>
        </w:rPr>
        <w:t xml:space="preserve"> </w:t>
      </w:r>
    </w:p>
  </w:footnote>
  <w:footnote w:id="3">
    <w:p w14:paraId="3BA46D9E" w14:textId="77777777" w:rsidR="00C24F8F" w:rsidRDefault="00C24F8F" w:rsidP="00411C27">
      <w:pPr>
        <w:pStyle w:val="FootnoteText"/>
        <w:rPr>
          <w:sz w:val="16"/>
          <w:lang w:val="en-US"/>
        </w:rPr>
      </w:pPr>
      <w:r>
        <w:rPr>
          <w:rStyle w:val="FootnoteReference"/>
        </w:rPr>
        <w:footnoteRef/>
      </w:r>
      <w:r>
        <w:rPr>
          <w:sz w:val="16"/>
        </w:rPr>
        <w:t xml:space="preserve"> </w:t>
      </w:r>
      <w:r>
        <w:rPr>
          <w:rFonts w:asciiTheme="majorHAnsi" w:hAnsiTheme="majorHAnsi" w:cstheme="majorHAnsi"/>
          <w:i/>
          <w:szCs w:val="24"/>
        </w:rPr>
        <w:t>2022 performance was 50%; bottom 20</w:t>
      </w:r>
      <w:r>
        <w:rPr>
          <w:rFonts w:asciiTheme="majorHAnsi" w:hAnsiTheme="majorHAnsi" w:cstheme="majorHAnsi"/>
          <w:i/>
          <w:szCs w:val="24"/>
          <w:vertAlign w:val="superscript"/>
        </w:rPr>
        <w:t>th</w:t>
      </w:r>
      <w:r>
        <w:rPr>
          <w:rFonts w:asciiTheme="majorHAnsi" w:hAnsiTheme="majorHAnsi" w:cstheme="majorHAnsi"/>
          <w:i/>
          <w:szCs w:val="24"/>
        </w:rPr>
        <w:t xml:space="preserve"> percentile is 56%</w:t>
      </w:r>
    </w:p>
  </w:footnote>
  <w:footnote w:id="4">
    <w:p w14:paraId="2E0E2C74" w14:textId="77777777" w:rsidR="00C24F8F" w:rsidRDefault="00C24F8F" w:rsidP="00411C27">
      <w:pPr>
        <w:spacing w:after="0"/>
        <w:rPr>
          <w:rFonts w:asciiTheme="majorHAnsi" w:hAnsiTheme="majorHAnsi" w:cstheme="majorHAnsi"/>
          <w:i/>
          <w:sz w:val="20"/>
          <w:szCs w:val="24"/>
          <w:lang w:val="en-US"/>
        </w:rPr>
      </w:pPr>
      <w:r>
        <w:rPr>
          <w:rStyle w:val="FootnoteReference"/>
          <w:sz w:val="18"/>
        </w:rPr>
        <w:footnoteRef/>
      </w:r>
      <w:r>
        <w:rPr>
          <w:sz w:val="18"/>
        </w:rPr>
        <w:t xml:space="preserve"> </w:t>
      </w:r>
      <w:r>
        <w:rPr>
          <w:rFonts w:asciiTheme="majorHAnsi" w:hAnsiTheme="majorHAnsi" w:cstheme="majorHAnsi"/>
          <w:i/>
          <w:sz w:val="20"/>
          <w:szCs w:val="24"/>
          <w:lang w:val="en-US"/>
        </w:rPr>
        <w:t>2022 performance was 33%, a decrease from 2021. Bottom 20</w:t>
      </w:r>
      <w:r>
        <w:rPr>
          <w:rFonts w:asciiTheme="majorHAnsi" w:hAnsiTheme="majorHAnsi" w:cstheme="majorHAnsi"/>
          <w:i/>
          <w:sz w:val="20"/>
          <w:szCs w:val="24"/>
          <w:vertAlign w:val="superscript"/>
          <w:lang w:val="en-US"/>
        </w:rPr>
        <w:t>th</w:t>
      </w:r>
      <w:r>
        <w:rPr>
          <w:rFonts w:asciiTheme="majorHAnsi" w:hAnsiTheme="majorHAnsi" w:cstheme="majorHAnsi"/>
          <w:i/>
          <w:sz w:val="20"/>
          <w:szCs w:val="24"/>
          <w:lang w:val="en-US"/>
        </w:rPr>
        <w:t xml:space="preserve"> percentile is 36%</w:t>
      </w:r>
    </w:p>
  </w:footnote>
  <w:footnote w:id="5">
    <w:p w14:paraId="70CC20C0" w14:textId="77777777" w:rsidR="00C24F8F" w:rsidRDefault="00C24F8F" w:rsidP="00411C27">
      <w:pPr>
        <w:pStyle w:val="FootnoteText"/>
        <w:spacing w:after="240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ajorHAnsi" w:hAnsiTheme="majorHAnsi" w:cstheme="majorHAnsi"/>
          <w:i/>
          <w:szCs w:val="24"/>
        </w:rPr>
        <w:t>2022 performance was 48% Bottom 20</w:t>
      </w:r>
      <w:r>
        <w:rPr>
          <w:rFonts w:asciiTheme="majorHAnsi" w:hAnsiTheme="majorHAnsi" w:cstheme="majorHAnsi"/>
          <w:i/>
          <w:szCs w:val="24"/>
          <w:vertAlign w:val="superscript"/>
        </w:rPr>
        <w:t>th</w:t>
      </w:r>
      <w:r>
        <w:rPr>
          <w:rFonts w:asciiTheme="majorHAnsi" w:hAnsiTheme="majorHAnsi" w:cstheme="majorHAnsi"/>
          <w:i/>
          <w:szCs w:val="24"/>
        </w:rPr>
        <w:t xml:space="preserve"> percentile is 53%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7D49"/>
    <w:multiLevelType w:val="hybridMultilevel"/>
    <w:tmpl w:val="6C9C34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72188"/>
    <w:multiLevelType w:val="hybridMultilevel"/>
    <w:tmpl w:val="F946B1F2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20689B"/>
    <w:multiLevelType w:val="hybridMultilevel"/>
    <w:tmpl w:val="5B4859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291744"/>
    <w:multiLevelType w:val="hybridMultilevel"/>
    <w:tmpl w:val="99BC55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C03"/>
    <w:multiLevelType w:val="hybridMultilevel"/>
    <w:tmpl w:val="E28A80E8"/>
    <w:lvl w:ilvl="0" w:tplc="CD56E89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F363B"/>
    <w:multiLevelType w:val="hybridMultilevel"/>
    <w:tmpl w:val="4D52CF66"/>
    <w:lvl w:ilvl="0" w:tplc="2F8C65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C6635"/>
    <w:multiLevelType w:val="hybridMultilevel"/>
    <w:tmpl w:val="CF00E1DC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9A388A"/>
    <w:multiLevelType w:val="hybridMultilevel"/>
    <w:tmpl w:val="6FC2F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3415E"/>
    <w:multiLevelType w:val="hybridMultilevel"/>
    <w:tmpl w:val="023E5B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0E1E7A"/>
    <w:multiLevelType w:val="hybridMultilevel"/>
    <w:tmpl w:val="DC1A94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05083"/>
    <w:multiLevelType w:val="hybridMultilevel"/>
    <w:tmpl w:val="EB0E1356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0E6A61"/>
    <w:multiLevelType w:val="hybridMultilevel"/>
    <w:tmpl w:val="CDB40002"/>
    <w:lvl w:ilvl="0" w:tplc="5EE6326E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000000" w:themeColor="text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D5656"/>
    <w:multiLevelType w:val="hybridMultilevel"/>
    <w:tmpl w:val="E5AA29E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603F8B"/>
    <w:multiLevelType w:val="hybridMultilevel"/>
    <w:tmpl w:val="0E32021E"/>
    <w:lvl w:ilvl="0" w:tplc="1009000F">
      <w:start w:val="1"/>
      <w:numFmt w:val="decimal"/>
      <w:lvlText w:val="%1."/>
      <w:lvlJc w:val="left"/>
      <w:pPr>
        <w:ind w:left="-351" w:hanging="360"/>
      </w:pPr>
    </w:lvl>
    <w:lvl w:ilvl="1" w:tplc="10090019" w:tentative="1">
      <w:start w:val="1"/>
      <w:numFmt w:val="lowerLetter"/>
      <w:lvlText w:val="%2."/>
      <w:lvlJc w:val="left"/>
      <w:pPr>
        <w:ind w:left="369" w:hanging="360"/>
      </w:pPr>
    </w:lvl>
    <w:lvl w:ilvl="2" w:tplc="1009001B" w:tentative="1">
      <w:start w:val="1"/>
      <w:numFmt w:val="lowerRoman"/>
      <w:lvlText w:val="%3."/>
      <w:lvlJc w:val="right"/>
      <w:pPr>
        <w:ind w:left="1089" w:hanging="180"/>
      </w:pPr>
    </w:lvl>
    <w:lvl w:ilvl="3" w:tplc="1009000F" w:tentative="1">
      <w:start w:val="1"/>
      <w:numFmt w:val="decimal"/>
      <w:lvlText w:val="%4."/>
      <w:lvlJc w:val="left"/>
      <w:pPr>
        <w:ind w:left="1809" w:hanging="360"/>
      </w:pPr>
    </w:lvl>
    <w:lvl w:ilvl="4" w:tplc="10090019" w:tentative="1">
      <w:start w:val="1"/>
      <w:numFmt w:val="lowerLetter"/>
      <w:lvlText w:val="%5."/>
      <w:lvlJc w:val="left"/>
      <w:pPr>
        <w:ind w:left="2529" w:hanging="360"/>
      </w:pPr>
    </w:lvl>
    <w:lvl w:ilvl="5" w:tplc="1009001B" w:tentative="1">
      <w:start w:val="1"/>
      <w:numFmt w:val="lowerRoman"/>
      <w:lvlText w:val="%6."/>
      <w:lvlJc w:val="right"/>
      <w:pPr>
        <w:ind w:left="3249" w:hanging="180"/>
      </w:pPr>
    </w:lvl>
    <w:lvl w:ilvl="6" w:tplc="1009000F" w:tentative="1">
      <w:start w:val="1"/>
      <w:numFmt w:val="decimal"/>
      <w:lvlText w:val="%7."/>
      <w:lvlJc w:val="left"/>
      <w:pPr>
        <w:ind w:left="3969" w:hanging="360"/>
      </w:pPr>
    </w:lvl>
    <w:lvl w:ilvl="7" w:tplc="10090019" w:tentative="1">
      <w:start w:val="1"/>
      <w:numFmt w:val="lowerLetter"/>
      <w:lvlText w:val="%8."/>
      <w:lvlJc w:val="left"/>
      <w:pPr>
        <w:ind w:left="4689" w:hanging="360"/>
      </w:pPr>
    </w:lvl>
    <w:lvl w:ilvl="8" w:tplc="1009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4" w15:restartNumberingAfterBreak="0">
    <w:nsid w:val="30282648"/>
    <w:multiLevelType w:val="hybridMultilevel"/>
    <w:tmpl w:val="B0264D5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653FAB"/>
    <w:multiLevelType w:val="hybridMultilevel"/>
    <w:tmpl w:val="D96A4A0C"/>
    <w:lvl w:ilvl="0" w:tplc="46B8607C">
      <w:start w:val="1"/>
      <w:numFmt w:val="upperLetter"/>
      <w:lvlText w:val="%1."/>
      <w:lvlJc w:val="left"/>
      <w:pPr>
        <w:ind w:left="-351" w:hanging="360"/>
      </w:pPr>
    </w:lvl>
    <w:lvl w:ilvl="1" w:tplc="10090019" w:tentative="1">
      <w:start w:val="1"/>
      <w:numFmt w:val="lowerLetter"/>
      <w:lvlText w:val="%2."/>
      <w:lvlJc w:val="left"/>
      <w:pPr>
        <w:ind w:left="369" w:hanging="360"/>
      </w:pPr>
    </w:lvl>
    <w:lvl w:ilvl="2" w:tplc="1009001B" w:tentative="1">
      <w:start w:val="1"/>
      <w:numFmt w:val="lowerRoman"/>
      <w:lvlText w:val="%3."/>
      <w:lvlJc w:val="right"/>
      <w:pPr>
        <w:ind w:left="1089" w:hanging="180"/>
      </w:pPr>
    </w:lvl>
    <w:lvl w:ilvl="3" w:tplc="1009000F" w:tentative="1">
      <w:start w:val="1"/>
      <w:numFmt w:val="decimal"/>
      <w:lvlText w:val="%4."/>
      <w:lvlJc w:val="left"/>
      <w:pPr>
        <w:ind w:left="1809" w:hanging="360"/>
      </w:pPr>
    </w:lvl>
    <w:lvl w:ilvl="4" w:tplc="10090019" w:tentative="1">
      <w:start w:val="1"/>
      <w:numFmt w:val="lowerLetter"/>
      <w:lvlText w:val="%5."/>
      <w:lvlJc w:val="left"/>
      <w:pPr>
        <w:ind w:left="2529" w:hanging="360"/>
      </w:pPr>
    </w:lvl>
    <w:lvl w:ilvl="5" w:tplc="1009001B" w:tentative="1">
      <w:start w:val="1"/>
      <w:numFmt w:val="lowerRoman"/>
      <w:lvlText w:val="%6."/>
      <w:lvlJc w:val="right"/>
      <w:pPr>
        <w:ind w:left="3249" w:hanging="180"/>
      </w:pPr>
    </w:lvl>
    <w:lvl w:ilvl="6" w:tplc="1009000F" w:tentative="1">
      <w:start w:val="1"/>
      <w:numFmt w:val="decimal"/>
      <w:lvlText w:val="%7."/>
      <w:lvlJc w:val="left"/>
      <w:pPr>
        <w:ind w:left="3969" w:hanging="360"/>
      </w:pPr>
    </w:lvl>
    <w:lvl w:ilvl="7" w:tplc="10090019" w:tentative="1">
      <w:start w:val="1"/>
      <w:numFmt w:val="lowerLetter"/>
      <w:lvlText w:val="%8."/>
      <w:lvlJc w:val="left"/>
      <w:pPr>
        <w:ind w:left="4689" w:hanging="360"/>
      </w:pPr>
    </w:lvl>
    <w:lvl w:ilvl="8" w:tplc="1009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6" w15:restartNumberingAfterBreak="0">
    <w:nsid w:val="33977363"/>
    <w:multiLevelType w:val="hybridMultilevel"/>
    <w:tmpl w:val="B546D2A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0F2E3A"/>
    <w:multiLevelType w:val="hybridMultilevel"/>
    <w:tmpl w:val="695664C4"/>
    <w:lvl w:ilvl="0" w:tplc="9FAE58A0">
      <w:start w:val="1"/>
      <w:numFmt w:val="lowerLetter"/>
      <w:lvlText w:val="%1)"/>
      <w:lvlJc w:val="left"/>
      <w:pPr>
        <w:ind w:left="410" w:hanging="360"/>
      </w:pPr>
    </w:lvl>
    <w:lvl w:ilvl="1" w:tplc="10090019">
      <w:start w:val="1"/>
      <w:numFmt w:val="lowerLetter"/>
      <w:lvlText w:val="%2."/>
      <w:lvlJc w:val="left"/>
      <w:pPr>
        <w:ind w:left="1130" w:hanging="360"/>
      </w:pPr>
    </w:lvl>
    <w:lvl w:ilvl="2" w:tplc="1009001B">
      <w:start w:val="1"/>
      <w:numFmt w:val="lowerRoman"/>
      <w:lvlText w:val="%3."/>
      <w:lvlJc w:val="right"/>
      <w:pPr>
        <w:ind w:left="1850" w:hanging="180"/>
      </w:pPr>
    </w:lvl>
    <w:lvl w:ilvl="3" w:tplc="1009000F">
      <w:start w:val="1"/>
      <w:numFmt w:val="decimal"/>
      <w:lvlText w:val="%4."/>
      <w:lvlJc w:val="left"/>
      <w:pPr>
        <w:ind w:left="2570" w:hanging="360"/>
      </w:pPr>
    </w:lvl>
    <w:lvl w:ilvl="4" w:tplc="10090019">
      <w:start w:val="1"/>
      <w:numFmt w:val="lowerLetter"/>
      <w:lvlText w:val="%5."/>
      <w:lvlJc w:val="left"/>
      <w:pPr>
        <w:ind w:left="3290" w:hanging="360"/>
      </w:pPr>
    </w:lvl>
    <w:lvl w:ilvl="5" w:tplc="1009001B">
      <w:start w:val="1"/>
      <w:numFmt w:val="lowerRoman"/>
      <w:lvlText w:val="%6."/>
      <w:lvlJc w:val="right"/>
      <w:pPr>
        <w:ind w:left="4010" w:hanging="180"/>
      </w:pPr>
    </w:lvl>
    <w:lvl w:ilvl="6" w:tplc="1009000F">
      <w:start w:val="1"/>
      <w:numFmt w:val="decimal"/>
      <w:lvlText w:val="%7."/>
      <w:lvlJc w:val="left"/>
      <w:pPr>
        <w:ind w:left="4730" w:hanging="360"/>
      </w:pPr>
    </w:lvl>
    <w:lvl w:ilvl="7" w:tplc="10090019">
      <w:start w:val="1"/>
      <w:numFmt w:val="lowerLetter"/>
      <w:lvlText w:val="%8."/>
      <w:lvlJc w:val="left"/>
      <w:pPr>
        <w:ind w:left="5450" w:hanging="360"/>
      </w:pPr>
    </w:lvl>
    <w:lvl w:ilvl="8" w:tplc="1009001B">
      <w:start w:val="1"/>
      <w:numFmt w:val="lowerRoman"/>
      <w:lvlText w:val="%9."/>
      <w:lvlJc w:val="right"/>
      <w:pPr>
        <w:ind w:left="6170" w:hanging="180"/>
      </w:pPr>
    </w:lvl>
  </w:abstractNum>
  <w:abstractNum w:abstractNumId="18" w15:restartNumberingAfterBreak="0">
    <w:nsid w:val="37736DF0"/>
    <w:multiLevelType w:val="hybridMultilevel"/>
    <w:tmpl w:val="0E9A9F34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240D55"/>
    <w:multiLevelType w:val="hybridMultilevel"/>
    <w:tmpl w:val="2AA8D3D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AD62A0"/>
    <w:multiLevelType w:val="hybridMultilevel"/>
    <w:tmpl w:val="C1F4547C"/>
    <w:lvl w:ilvl="0" w:tplc="6B42471A">
      <w:start w:val="1"/>
      <w:numFmt w:val="upperLetter"/>
      <w:lvlText w:val="%1."/>
      <w:lvlJc w:val="left"/>
      <w:pPr>
        <w:ind w:left="366" w:hanging="72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726" w:hanging="360"/>
      </w:pPr>
    </w:lvl>
    <w:lvl w:ilvl="2" w:tplc="1009001B" w:tentative="1">
      <w:start w:val="1"/>
      <w:numFmt w:val="lowerRoman"/>
      <w:lvlText w:val="%3."/>
      <w:lvlJc w:val="right"/>
      <w:pPr>
        <w:ind w:left="1446" w:hanging="180"/>
      </w:pPr>
    </w:lvl>
    <w:lvl w:ilvl="3" w:tplc="1009000F" w:tentative="1">
      <w:start w:val="1"/>
      <w:numFmt w:val="decimal"/>
      <w:lvlText w:val="%4."/>
      <w:lvlJc w:val="left"/>
      <w:pPr>
        <w:ind w:left="2166" w:hanging="360"/>
      </w:pPr>
    </w:lvl>
    <w:lvl w:ilvl="4" w:tplc="10090019" w:tentative="1">
      <w:start w:val="1"/>
      <w:numFmt w:val="lowerLetter"/>
      <w:lvlText w:val="%5."/>
      <w:lvlJc w:val="left"/>
      <w:pPr>
        <w:ind w:left="2886" w:hanging="360"/>
      </w:pPr>
    </w:lvl>
    <w:lvl w:ilvl="5" w:tplc="1009001B" w:tentative="1">
      <w:start w:val="1"/>
      <w:numFmt w:val="lowerRoman"/>
      <w:lvlText w:val="%6."/>
      <w:lvlJc w:val="right"/>
      <w:pPr>
        <w:ind w:left="3606" w:hanging="180"/>
      </w:pPr>
    </w:lvl>
    <w:lvl w:ilvl="6" w:tplc="1009000F" w:tentative="1">
      <w:start w:val="1"/>
      <w:numFmt w:val="decimal"/>
      <w:lvlText w:val="%7."/>
      <w:lvlJc w:val="left"/>
      <w:pPr>
        <w:ind w:left="4326" w:hanging="360"/>
      </w:pPr>
    </w:lvl>
    <w:lvl w:ilvl="7" w:tplc="10090019" w:tentative="1">
      <w:start w:val="1"/>
      <w:numFmt w:val="lowerLetter"/>
      <w:lvlText w:val="%8."/>
      <w:lvlJc w:val="left"/>
      <w:pPr>
        <w:ind w:left="5046" w:hanging="360"/>
      </w:pPr>
    </w:lvl>
    <w:lvl w:ilvl="8" w:tplc="10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1" w15:restartNumberingAfterBreak="0">
    <w:nsid w:val="416D382D"/>
    <w:multiLevelType w:val="hybridMultilevel"/>
    <w:tmpl w:val="8DB857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C13F2"/>
    <w:multiLevelType w:val="hybridMultilevel"/>
    <w:tmpl w:val="E1BA4C3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BC1C7B"/>
    <w:multiLevelType w:val="hybridMultilevel"/>
    <w:tmpl w:val="B218C578"/>
    <w:lvl w:ilvl="0" w:tplc="04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A294578"/>
    <w:multiLevelType w:val="hybridMultilevel"/>
    <w:tmpl w:val="80663D0A"/>
    <w:lvl w:ilvl="0" w:tplc="10090001">
      <w:start w:val="1"/>
      <w:numFmt w:val="bullet"/>
      <w:lvlText w:val=""/>
      <w:lvlJc w:val="left"/>
      <w:pPr>
        <w:ind w:left="1365" w:hanging="91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ACE1512"/>
    <w:multiLevelType w:val="hybridMultilevel"/>
    <w:tmpl w:val="0926689C"/>
    <w:lvl w:ilvl="0" w:tplc="4DCA9F12">
      <w:start w:val="3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  <w:b/>
      </w:rPr>
    </w:lvl>
    <w:lvl w:ilvl="1" w:tplc="35F4584E">
      <w:start w:val="1"/>
      <w:numFmt w:val="decimal"/>
      <w:lvlText w:val="%2."/>
      <w:lvlJc w:val="left"/>
      <w:pPr>
        <w:ind w:left="2000" w:hanging="920"/>
      </w:pPr>
      <w:rPr>
        <w:rFonts w:hint="default"/>
      </w:rPr>
    </w:lvl>
    <w:lvl w:ilvl="2" w:tplc="0D083408">
      <w:start w:val="3"/>
      <w:numFmt w:val="bullet"/>
      <w:lvlText w:val="•"/>
      <w:lvlJc w:val="left"/>
      <w:pPr>
        <w:ind w:left="2340" w:hanging="360"/>
      </w:pPr>
      <w:rPr>
        <w:rFonts w:ascii="Calibri Light" w:eastAsiaTheme="minorHAnsi" w:hAnsi="Calibri Light" w:cs="Calibri Light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22178"/>
    <w:multiLevelType w:val="hybridMultilevel"/>
    <w:tmpl w:val="8368CF28"/>
    <w:lvl w:ilvl="0" w:tplc="10090005">
      <w:start w:val="1"/>
      <w:numFmt w:val="bullet"/>
      <w:lvlText w:val=""/>
      <w:lvlJc w:val="left"/>
      <w:pPr>
        <w:ind w:left="393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7" w15:restartNumberingAfterBreak="0">
    <w:nsid w:val="60375A98"/>
    <w:multiLevelType w:val="hybridMultilevel"/>
    <w:tmpl w:val="44BEC0DE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F6A48"/>
    <w:multiLevelType w:val="hybridMultilevel"/>
    <w:tmpl w:val="580634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586B07"/>
    <w:multiLevelType w:val="hybridMultilevel"/>
    <w:tmpl w:val="8E606E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37D1C"/>
    <w:multiLevelType w:val="hybridMultilevel"/>
    <w:tmpl w:val="CFD6BB6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B47E77"/>
    <w:multiLevelType w:val="hybridMultilevel"/>
    <w:tmpl w:val="6862DCCA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5878D9"/>
    <w:multiLevelType w:val="hybridMultilevel"/>
    <w:tmpl w:val="BB261B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AC1C1D"/>
    <w:multiLevelType w:val="hybridMultilevel"/>
    <w:tmpl w:val="8F92630C"/>
    <w:lvl w:ilvl="0" w:tplc="1DBE5296">
      <w:start w:val="1"/>
      <w:numFmt w:val="decimal"/>
      <w:lvlText w:val="%1."/>
      <w:lvlJc w:val="left"/>
      <w:pPr>
        <w:ind w:left="1275" w:hanging="91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3"/>
  </w:num>
  <w:num w:numId="3">
    <w:abstractNumId w:val="11"/>
  </w:num>
  <w:num w:numId="4">
    <w:abstractNumId w:val="20"/>
  </w:num>
  <w:num w:numId="5">
    <w:abstractNumId w:val="5"/>
  </w:num>
  <w:num w:numId="6">
    <w:abstractNumId w:val="2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2"/>
  </w:num>
  <w:num w:numId="11">
    <w:abstractNumId w:val="8"/>
  </w:num>
  <w:num w:numId="12">
    <w:abstractNumId w:val="29"/>
  </w:num>
  <w:num w:numId="13">
    <w:abstractNumId w:val="24"/>
  </w:num>
  <w:num w:numId="14">
    <w:abstractNumId w:val="21"/>
  </w:num>
  <w:num w:numId="15">
    <w:abstractNumId w:val="32"/>
  </w:num>
  <w:num w:numId="16">
    <w:abstractNumId w:val="23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0"/>
  </w:num>
  <w:num w:numId="20">
    <w:abstractNumId w:val="7"/>
  </w:num>
  <w:num w:numId="21">
    <w:abstractNumId w:val="28"/>
  </w:num>
  <w:num w:numId="22">
    <w:abstractNumId w:val="3"/>
  </w:num>
  <w:num w:numId="23">
    <w:abstractNumId w:val="0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30"/>
  </w:num>
  <w:num w:numId="31">
    <w:abstractNumId w:val="15"/>
  </w:num>
  <w:num w:numId="32">
    <w:abstractNumId w:val="9"/>
  </w:num>
  <w:num w:numId="33">
    <w:abstractNumId w:val="12"/>
  </w:num>
  <w:num w:numId="34">
    <w:abstractNumId w:val="26"/>
  </w:num>
  <w:num w:numId="35">
    <w:abstractNumId w:val="4"/>
  </w:num>
  <w:num w:numId="36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1D"/>
    <w:rsid w:val="00006FF4"/>
    <w:rsid w:val="00011D07"/>
    <w:rsid w:val="00013287"/>
    <w:rsid w:val="00016470"/>
    <w:rsid w:val="00020C25"/>
    <w:rsid w:val="00021653"/>
    <w:rsid w:val="000276DC"/>
    <w:rsid w:val="0003054C"/>
    <w:rsid w:val="00032535"/>
    <w:rsid w:val="00041004"/>
    <w:rsid w:val="00043A79"/>
    <w:rsid w:val="000477CE"/>
    <w:rsid w:val="00057A62"/>
    <w:rsid w:val="00072CEE"/>
    <w:rsid w:val="00074183"/>
    <w:rsid w:val="00075345"/>
    <w:rsid w:val="00084D00"/>
    <w:rsid w:val="000B3402"/>
    <w:rsid w:val="000B60A3"/>
    <w:rsid w:val="000D5B85"/>
    <w:rsid w:val="000E2C6F"/>
    <w:rsid w:val="000F0AA8"/>
    <w:rsid w:val="000F32D0"/>
    <w:rsid w:val="00112786"/>
    <w:rsid w:val="00140837"/>
    <w:rsid w:val="001438AB"/>
    <w:rsid w:val="00146E07"/>
    <w:rsid w:val="0017494C"/>
    <w:rsid w:val="00177005"/>
    <w:rsid w:val="00186819"/>
    <w:rsid w:val="00191022"/>
    <w:rsid w:val="00191EBE"/>
    <w:rsid w:val="001E0BE1"/>
    <w:rsid w:val="001E275D"/>
    <w:rsid w:val="001F4D67"/>
    <w:rsid w:val="00200893"/>
    <w:rsid w:val="00201B95"/>
    <w:rsid w:val="00205401"/>
    <w:rsid w:val="00216F7E"/>
    <w:rsid w:val="0022620A"/>
    <w:rsid w:val="00230A93"/>
    <w:rsid w:val="00234F17"/>
    <w:rsid w:val="00255728"/>
    <w:rsid w:val="00260149"/>
    <w:rsid w:val="0026697D"/>
    <w:rsid w:val="00286A28"/>
    <w:rsid w:val="00286F83"/>
    <w:rsid w:val="002A337F"/>
    <w:rsid w:val="002B08E2"/>
    <w:rsid w:val="002B3102"/>
    <w:rsid w:val="002B45A2"/>
    <w:rsid w:val="002C1997"/>
    <w:rsid w:val="002D34C5"/>
    <w:rsid w:val="002D54C9"/>
    <w:rsid w:val="002D56F8"/>
    <w:rsid w:val="002E773D"/>
    <w:rsid w:val="002F11FB"/>
    <w:rsid w:val="002F5C7F"/>
    <w:rsid w:val="00307A96"/>
    <w:rsid w:val="00321B4A"/>
    <w:rsid w:val="00331C7B"/>
    <w:rsid w:val="00354584"/>
    <w:rsid w:val="00356E2D"/>
    <w:rsid w:val="00361B83"/>
    <w:rsid w:val="003638FB"/>
    <w:rsid w:val="003650D6"/>
    <w:rsid w:val="00377625"/>
    <w:rsid w:val="00384E06"/>
    <w:rsid w:val="003A42F7"/>
    <w:rsid w:val="003B071B"/>
    <w:rsid w:val="003B200E"/>
    <w:rsid w:val="003B45C4"/>
    <w:rsid w:val="003C066F"/>
    <w:rsid w:val="003C1FB4"/>
    <w:rsid w:val="003C6196"/>
    <w:rsid w:val="003D27AF"/>
    <w:rsid w:val="003F3E17"/>
    <w:rsid w:val="00401D33"/>
    <w:rsid w:val="00411C27"/>
    <w:rsid w:val="004140FE"/>
    <w:rsid w:val="004151AE"/>
    <w:rsid w:val="00417B04"/>
    <w:rsid w:val="0043784D"/>
    <w:rsid w:val="004428B8"/>
    <w:rsid w:val="00462E86"/>
    <w:rsid w:val="00463506"/>
    <w:rsid w:val="00464F89"/>
    <w:rsid w:val="004701BB"/>
    <w:rsid w:val="00481749"/>
    <w:rsid w:val="00484E1B"/>
    <w:rsid w:val="004A2A3C"/>
    <w:rsid w:val="004A4A12"/>
    <w:rsid w:val="004A50D8"/>
    <w:rsid w:val="004A5794"/>
    <w:rsid w:val="004A60F4"/>
    <w:rsid w:val="004B6199"/>
    <w:rsid w:val="004C2848"/>
    <w:rsid w:val="004F3E0C"/>
    <w:rsid w:val="004F6778"/>
    <w:rsid w:val="004F7B5F"/>
    <w:rsid w:val="00525701"/>
    <w:rsid w:val="0054135F"/>
    <w:rsid w:val="0054753F"/>
    <w:rsid w:val="00551187"/>
    <w:rsid w:val="00557031"/>
    <w:rsid w:val="00564B50"/>
    <w:rsid w:val="005739CF"/>
    <w:rsid w:val="00577934"/>
    <w:rsid w:val="005871B7"/>
    <w:rsid w:val="00593FC9"/>
    <w:rsid w:val="00594758"/>
    <w:rsid w:val="005A614D"/>
    <w:rsid w:val="005B5CF4"/>
    <w:rsid w:val="005C180D"/>
    <w:rsid w:val="005C7986"/>
    <w:rsid w:val="0060654A"/>
    <w:rsid w:val="0061506E"/>
    <w:rsid w:val="006415E1"/>
    <w:rsid w:val="006467D3"/>
    <w:rsid w:val="006528BE"/>
    <w:rsid w:val="00653631"/>
    <w:rsid w:val="00672ADC"/>
    <w:rsid w:val="006A708A"/>
    <w:rsid w:val="006B030D"/>
    <w:rsid w:val="006B15A1"/>
    <w:rsid w:val="006B2B18"/>
    <w:rsid w:val="006B2DF4"/>
    <w:rsid w:val="006B5EB6"/>
    <w:rsid w:val="006D1B70"/>
    <w:rsid w:val="006D5FDB"/>
    <w:rsid w:val="006D63B7"/>
    <w:rsid w:val="006F4AC4"/>
    <w:rsid w:val="007050BC"/>
    <w:rsid w:val="00711FE7"/>
    <w:rsid w:val="00717FC3"/>
    <w:rsid w:val="00721114"/>
    <w:rsid w:val="007240BA"/>
    <w:rsid w:val="00744844"/>
    <w:rsid w:val="00750DFC"/>
    <w:rsid w:val="00765427"/>
    <w:rsid w:val="007655AE"/>
    <w:rsid w:val="00765863"/>
    <w:rsid w:val="00780B78"/>
    <w:rsid w:val="00781267"/>
    <w:rsid w:val="00781973"/>
    <w:rsid w:val="007825EB"/>
    <w:rsid w:val="00783E9D"/>
    <w:rsid w:val="0079427A"/>
    <w:rsid w:val="007A05E6"/>
    <w:rsid w:val="007A2BCF"/>
    <w:rsid w:val="007B44B1"/>
    <w:rsid w:val="007B4F58"/>
    <w:rsid w:val="007D3727"/>
    <w:rsid w:val="007D51D0"/>
    <w:rsid w:val="007D6C8C"/>
    <w:rsid w:val="007E1EC8"/>
    <w:rsid w:val="007E3BBE"/>
    <w:rsid w:val="007E5C60"/>
    <w:rsid w:val="007E7091"/>
    <w:rsid w:val="007F0E60"/>
    <w:rsid w:val="007F658C"/>
    <w:rsid w:val="007F7AEC"/>
    <w:rsid w:val="0080378D"/>
    <w:rsid w:val="00805E59"/>
    <w:rsid w:val="008345AC"/>
    <w:rsid w:val="00834833"/>
    <w:rsid w:val="008351BA"/>
    <w:rsid w:val="0083724C"/>
    <w:rsid w:val="008668B6"/>
    <w:rsid w:val="00877FFB"/>
    <w:rsid w:val="008809D5"/>
    <w:rsid w:val="0089096F"/>
    <w:rsid w:val="008A229B"/>
    <w:rsid w:val="008B2C1D"/>
    <w:rsid w:val="008C35B5"/>
    <w:rsid w:val="008D2736"/>
    <w:rsid w:val="008D2B1A"/>
    <w:rsid w:val="008F4A5E"/>
    <w:rsid w:val="008F6279"/>
    <w:rsid w:val="00905744"/>
    <w:rsid w:val="009114C0"/>
    <w:rsid w:val="00916F55"/>
    <w:rsid w:val="00926F1D"/>
    <w:rsid w:val="009401DF"/>
    <w:rsid w:val="00942530"/>
    <w:rsid w:val="0094518A"/>
    <w:rsid w:val="00970879"/>
    <w:rsid w:val="00984A83"/>
    <w:rsid w:val="009974AC"/>
    <w:rsid w:val="009A65C8"/>
    <w:rsid w:val="009B59A6"/>
    <w:rsid w:val="009D6718"/>
    <w:rsid w:val="009E21C6"/>
    <w:rsid w:val="009F3F0A"/>
    <w:rsid w:val="009F4BB7"/>
    <w:rsid w:val="00A116EB"/>
    <w:rsid w:val="00A143DE"/>
    <w:rsid w:val="00A17C5E"/>
    <w:rsid w:val="00A33E99"/>
    <w:rsid w:val="00A362DC"/>
    <w:rsid w:val="00A44547"/>
    <w:rsid w:val="00A52164"/>
    <w:rsid w:val="00A605CE"/>
    <w:rsid w:val="00A92DA5"/>
    <w:rsid w:val="00AA0674"/>
    <w:rsid w:val="00AB0E04"/>
    <w:rsid w:val="00AC10B9"/>
    <w:rsid w:val="00AD255D"/>
    <w:rsid w:val="00AD7885"/>
    <w:rsid w:val="00AE1769"/>
    <w:rsid w:val="00AE2661"/>
    <w:rsid w:val="00B028AC"/>
    <w:rsid w:val="00B071DE"/>
    <w:rsid w:val="00B21316"/>
    <w:rsid w:val="00B25FF5"/>
    <w:rsid w:val="00B30EB1"/>
    <w:rsid w:val="00B62C95"/>
    <w:rsid w:val="00B71CD3"/>
    <w:rsid w:val="00B7665E"/>
    <w:rsid w:val="00B92886"/>
    <w:rsid w:val="00B96AB6"/>
    <w:rsid w:val="00BA45E8"/>
    <w:rsid w:val="00BD27A6"/>
    <w:rsid w:val="00BD49D5"/>
    <w:rsid w:val="00C10245"/>
    <w:rsid w:val="00C1510D"/>
    <w:rsid w:val="00C17DB0"/>
    <w:rsid w:val="00C17F76"/>
    <w:rsid w:val="00C2317C"/>
    <w:rsid w:val="00C24F8F"/>
    <w:rsid w:val="00C305A8"/>
    <w:rsid w:val="00C50E25"/>
    <w:rsid w:val="00C6524C"/>
    <w:rsid w:val="00C66A2C"/>
    <w:rsid w:val="00C85DF9"/>
    <w:rsid w:val="00CA1E4F"/>
    <w:rsid w:val="00CA2C84"/>
    <w:rsid w:val="00CB2D44"/>
    <w:rsid w:val="00CC1E65"/>
    <w:rsid w:val="00CC5CB2"/>
    <w:rsid w:val="00CD77A5"/>
    <w:rsid w:val="00D0272C"/>
    <w:rsid w:val="00D075CB"/>
    <w:rsid w:val="00D12961"/>
    <w:rsid w:val="00D17024"/>
    <w:rsid w:val="00D307A9"/>
    <w:rsid w:val="00D40C0B"/>
    <w:rsid w:val="00D42D89"/>
    <w:rsid w:val="00D44BBE"/>
    <w:rsid w:val="00D45980"/>
    <w:rsid w:val="00D51092"/>
    <w:rsid w:val="00D57EE5"/>
    <w:rsid w:val="00D62642"/>
    <w:rsid w:val="00D72516"/>
    <w:rsid w:val="00D734BF"/>
    <w:rsid w:val="00DA68F5"/>
    <w:rsid w:val="00DB16FA"/>
    <w:rsid w:val="00DC41C4"/>
    <w:rsid w:val="00DD5B56"/>
    <w:rsid w:val="00DE3EBF"/>
    <w:rsid w:val="00DF014A"/>
    <w:rsid w:val="00DF1855"/>
    <w:rsid w:val="00E02B6B"/>
    <w:rsid w:val="00E05D3C"/>
    <w:rsid w:val="00E06547"/>
    <w:rsid w:val="00E1045E"/>
    <w:rsid w:val="00E12F59"/>
    <w:rsid w:val="00E1734E"/>
    <w:rsid w:val="00E310A0"/>
    <w:rsid w:val="00E31AA0"/>
    <w:rsid w:val="00E33748"/>
    <w:rsid w:val="00E40CCD"/>
    <w:rsid w:val="00E43D11"/>
    <w:rsid w:val="00E53D86"/>
    <w:rsid w:val="00E5553B"/>
    <w:rsid w:val="00E632E7"/>
    <w:rsid w:val="00E652D4"/>
    <w:rsid w:val="00E6631D"/>
    <w:rsid w:val="00E7589B"/>
    <w:rsid w:val="00E9402B"/>
    <w:rsid w:val="00EB1B88"/>
    <w:rsid w:val="00EB4208"/>
    <w:rsid w:val="00ED0B3F"/>
    <w:rsid w:val="00ED38D0"/>
    <w:rsid w:val="00ED6D67"/>
    <w:rsid w:val="00ED7EC7"/>
    <w:rsid w:val="00EF2A98"/>
    <w:rsid w:val="00EF5990"/>
    <w:rsid w:val="00F06BF8"/>
    <w:rsid w:val="00F074D2"/>
    <w:rsid w:val="00F15D30"/>
    <w:rsid w:val="00F16156"/>
    <w:rsid w:val="00F234E3"/>
    <w:rsid w:val="00F34712"/>
    <w:rsid w:val="00F35960"/>
    <w:rsid w:val="00F40CB6"/>
    <w:rsid w:val="00F44CFE"/>
    <w:rsid w:val="00F51A8E"/>
    <w:rsid w:val="00F53010"/>
    <w:rsid w:val="00F55DFD"/>
    <w:rsid w:val="00F67823"/>
    <w:rsid w:val="00F71279"/>
    <w:rsid w:val="00F80B3F"/>
    <w:rsid w:val="00F90878"/>
    <w:rsid w:val="00F90C26"/>
    <w:rsid w:val="00F947BB"/>
    <w:rsid w:val="00FB0BF2"/>
    <w:rsid w:val="00FB1716"/>
    <w:rsid w:val="00FB38FF"/>
    <w:rsid w:val="00FC0DE5"/>
    <w:rsid w:val="00FC5983"/>
    <w:rsid w:val="00FE3D54"/>
    <w:rsid w:val="00FF4618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F51877"/>
  <w15:docId w15:val="{912F6BD7-145D-430B-9099-4B991725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1973"/>
    <w:pPr>
      <w:spacing w:after="0" w:line="240" w:lineRule="auto"/>
      <w:outlineLvl w:val="1"/>
    </w:pPr>
    <w:rPr>
      <w:rFonts w:ascii="Arial" w:eastAsia="Times New Roman" w:hAnsi="Arial" w:cs="Arial"/>
      <w:b/>
      <w:color w:val="007C8B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6F1D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26F1D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F1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74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49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49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4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94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96F"/>
  </w:style>
  <w:style w:type="paragraph" w:styleId="Footer">
    <w:name w:val="footer"/>
    <w:basedOn w:val="Normal"/>
    <w:link w:val="FooterChar"/>
    <w:uiPriority w:val="99"/>
    <w:unhideWhenUsed/>
    <w:rsid w:val="00890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96F"/>
  </w:style>
  <w:style w:type="paragraph" w:customStyle="1" w:styleId="Pa38">
    <w:name w:val="Pa38"/>
    <w:basedOn w:val="Normal"/>
    <w:next w:val="Normal"/>
    <w:uiPriority w:val="99"/>
    <w:rsid w:val="00AD7885"/>
    <w:pPr>
      <w:autoSpaceDE w:val="0"/>
      <w:autoSpaceDN w:val="0"/>
      <w:adjustRightInd w:val="0"/>
      <w:spacing w:after="0" w:line="201" w:lineRule="atLeast"/>
    </w:pPr>
    <w:rPr>
      <w:rFonts w:ascii="HelveticaNeueLT Std" w:hAnsi="HelveticaNeueLT Std"/>
      <w:sz w:val="24"/>
      <w:szCs w:val="24"/>
      <w:lang w:val="en-US"/>
    </w:rPr>
  </w:style>
  <w:style w:type="paragraph" w:customStyle="1" w:styleId="Default">
    <w:name w:val="Default"/>
    <w:rsid w:val="00AD7885"/>
    <w:pPr>
      <w:autoSpaceDE w:val="0"/>
      <w:autoSpaceDN w:val="0"/>
      <w:adjustRightInd w:val="0"/>
      <w:spacing w:after="0" w:line="240" w:lineRule="auto"/>
    </w:pPr>
    <w:rPr>
      <w:rFonts w:ascii="HelveticaNeueLT Std" w:hAnsi="HelveticaNeueLT Std" w:cs="HelveticaNeueLT Std"/>
      <w:color w:val="000000"/>
      <w:sz w:val="24"/>
      <w:szCs w:val="24"/>
      <w:lang w:val="en-US"/>
    </w:rPr>
  </w:style>
  <w:style w:type="character" w:customStyle="1" w:styleId="A8">
    <w:name w:val="A8"/>
    <w:uiPriority w:val="99"/>
    <w:rsid w:val="00AD7885"/>
    <w:rPr>
      <w:rFonts w:cs="HelveticaNeueLT Std"/>
      <w:color w:val="000000"/>
    </w:rPr>
  </w:style>
  <w:style w:type="table" w:styleId="TableGrid">
    <w:name w:val="Table Grid"/>
    <w:basedOn w:val="TableNormal"/>
    <w:uiPriority w:val="59"/>
    <w:rsid w:val="00B71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D77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77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77A5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F3E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F3E0C"/>
    <w:rPr>
      <w:rFonts w:ascii="Courier New" w:eastAsiaTheme="minorEastAsia" w:hAnsi="Courier New" w:cs="Courier New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81973"/>
    <w:rPr>
      <w:rFonts w:ascii="Arial" w:eastAsia="Times New Roman" w:hAnsi="Arial" w:cs="Arial"/>
      <w:b/>
      <w:color w:val="007C8B"/>
      <w:sz w:val="24"/>
      <w:szCs w:val="24"/>
      <w:lang w:val="en-US"/>
    </w:rPr>
  </w:style>
  <w:style w:type="paragraph" w:styleId="NoSpacing">
    <w:name w:val="No Spacing"/>
    <w:uiPriority w:val="1"/>
    <w:qFormat/>
    <w:rsid w:val="004A2A3C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customStyle="1" w:styleId="TableGrid2">
    <w:name w:val="Table Grid2"/>
    <w:basedOn w:val="TableNormal"/>
    <w:next w:val="TableGrid"/>
    <w:rsid w:val="00A44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1D8AF-FC0E-43B3-B4BB-2AD1C43B7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Baycrest Centre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Muskat, Cyrelle (3659)</dc:creator>
  <cp:lastModifiedBy>Muskat, Cyrelle (3659)</cp:lastModifiedBy>
  <cp:revision>2</cp:revision>
  <cp:lastPrinted>2018-03-02T14:05:00Z</cp:lastPrinted>
  <dcterms:created xsi:type="dcterms:W3CDTF">2023-03-30T12:51:00Z</dcterms:created>
  <dcterms:modified xsi:type="dcterms:W3CDTF">2023-03-30T12:51:00Z</dcterms:modified>
</cp:coreProperties>
</file>