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A40" w:rsidRDefault="00835914">
      <w:pPr>
        <w:rPr>
          <w:rFonts w:eastAsia="Calibri" w:cs="Calibri"/>
          <w:b/>
          <w:color w:val="365F92"/>
          <w:sz w:val="28"/>
          <w:szCs w:val="28"/>
        </w:rPr>
      </w:pPr>
      <w:bookmarkStart w:id="0" w:name="_GoBack"/>
      <w:bookmarkEnd w:id="0"/>
      <w:r>
        <w:rPr>
          <w:rFonts w:eastAsia="Calibri" w:cs="Calibri"/>
          <w:b/>
          <w:color w:val="365F92"/>
          <w:sz w:val="28"/>
          <w:szCs w:val="28"/>
        </w:rPr>
        <w:t>`</w:t>
      </w:r>
    </w:p>
    <w:tbl>
      <w:tblPr>
        <w:tblStyle w:val="a"/>
        <w:tblW w:w="95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5"/>
        <w:gridCol w:w="4765"/>
      </w:tblGrid>
      <w:tr w:rsidR="006B2A40">
        <w:trPr>
          <w:trHeight w:val="731"/>
          <w:jc w:val="center"/>
        </w:trPr>
        <w:tc>
          <w:tcPr>
            <w:tcW w:w="9530" w:type="dxa"/>
            <w:gridSpan w:val="2"/>
            <w:shd w:val="clear" w:color="auto" w:fill="EAEAEA"/>
            <w:vAlign w:val="center"/>
          </w:tcPr>
          <w:p w:rsidR="006B2A40" w:rsidRDefault="006B1253" w:rsidP="006B1253">
            <w:pPr>
              <w:spacing w:after="0"/>
              <w:rPr>
                <w:rFonts w:ascii="Verdana" w:eastAsia="Verdana" w:hAnsi="Verdana" w:cs="Verdana"/>
                <w:color w:val="000000"/>
                <w:sz w:val="20"/>
                <w:szCs w:val="20"/>
              </w:rPr>
            </w:pPr>
            <w:r>
              <w:rPr>
                <w:rFonts w:ascii="Verdana" w:eastAsia="Verdana" w:hAnsi="Verdana" w:cs="Verdana"/>
                <w:b/>
                <w:color w:val="000000"/>
                <w:sz w:val="20"/>
                <w:szCs w:val="20"/>
              </w:rPr>
              <w:t>Title: Research Data Management Institutional Strategy</w:t>
            </w:r>
          </w:p>
        </w:tc>
      </w:tr>
      <w:tr w:rsidR="006B2A40">
        <w:trPr>
          <w:trHeight w:val="731"/>
          <w:jc w:val="center"/>
        </w:trPr>
        <w:tc>
          <w:tcPr>
            <w:tcW w:w="4765" w:type="dxa"/>
            <w:shd w:val="clear" w:color="auto" w:fill="EAEAEA"/>
          </w:tcPr>
          <w:p w:rsidR="006B2A40" w:rsidRDefault="002F5D77" w:rsidP="009869EC">
            <w:pPr>
              <w:spacing w:after="0"/>
              <w:rPr>
                <w:rFonts w:ascii="Verdana" w:eastAsia="Verdana" w:hAnsi="Verdana" w:cs="Verdana"/>
                <w:b/>
                <w:color w:val="000000"/>
                <w:sz w:val="20"/>
                <w:szCs w:val="20"/>
              </w:rPr>
            </w:pPr>
            <w:r>
              <w:rPr>
                <w:rFonts w:ascii="Verdana" w:eastAsia="Verdana" w:hAnsi="Verdana" w:cs="Verdana"/>
                <w:b/>
                <w:color w:val="000000"/>
                <w:sz w:val="20"/>
                <w:szCs w:val="20"/>
              </w:rPr>
              <w:t xml:space="preserve">Date First Created: </w:t>
            </w:r>
            <w:r w:rsidR="009869EC">
              <w:rPr>
                <w:rFonts w:ascii="Verdana" w:eastAsia="Verdana" w:hAnsi="Verdana" w:cs="Verdana"/>
                <w:b/>
                <w:color w:val="000000"/>
                <w:sz w:val="20"/>
                <w:szCs w:val="20"/>
              </w:rPr>
              <w:t>March</w:t>
            </w:r>
            <w:r w:rsidR="006B1253">
              <w:rPr>
                <w:rFonts w:ascii="Verdana" w:eastAsia="Verdana" w:hAnsi="Verdana" w:cs="Verdana"/>
                <w:b/>
                <w:color w:val="000000"/>
                <w:sz w:val="20"/>
                <w:szCs w:val="20"/>
              </w:rPr>
              <w:t xml:space="preserve"> 2023</w:t>
            </w:r>
          </w:p>
        </w:tc>
        <w:tc>
          <w:tcPr>
            <w:tcW w:w="4765" w:type="dxa"/>
            <w:shd w:val="clear" w:color="auto" w:fill="EAEAEA"/>
          </w:tcPr>
          <w:p w:rsidR="006B2A40" w:rsidRDefault="002F5D77" w:rsidP="006B1253">
            <w:pPr>
              <w:spacing w:after="0"/>
              <w:rPr>
                <w:rFonts w:ascii="Verdana" w:eastAsia="Verdana" w:hAnsi="Verdana" w:cs="Verdana"/>
                <w:color w:val="000000"/>
                <w:sz w:val="20"/>
                <w:szCs w:val="20"/>
              </w:rPr>
            </w:pPr>
            <w:r>
              <w:rPr>
                <w:rFonts w:ascii="Verdana" w:eastAsia="Verdana" w:hAnsi="Verdana" w:cs="Verdana"/>
                <w:b/>
                <w:color w:val="000000"/>
                <w:sz w:val="20"/>
                <w:szCs w:val="20"/>
              </w:rPr>
              <w:t xml:space="preserve">Date Reviewed: </w:t>
            </w:r>
          </w:p>
        </w:tc>
      </w:tr>
      <w:tr w:rsidR="006B2A40">
        <w:trPr>
          <w:trHeight w:val="731"/>
          <w:jc w:val="center"/>
        </w:trPr>
        <w:tc>
          <w:tcPr>
            <w:tcW w:w="4765" w:type="dxa"/>
            <w:shd w:val="clear" w:color="auto" w:fill="EAEAEA"/>
          </w:tcPr>
          <w:p w:rsidR="006B2A40" w:rsidRDefault="002F5D77" w:rsidP="006B1253">
            <w:pPr>
              <w:spacing w:after="0"/>
              <w:rPr>
                <w:rFonts w:ascii="Verdana" w:eastAsia="Verdana" w:hAnsi="Verdana" w:cs="Verdana"/>
                <w:b/>
                <w:color w:val="000000"/>
                <w:sz w:val="20"/>
                <w:szCs w:val="20"/>
              </w:rPr>
            </w:pPr>
            <w:r>
              <w:rPr>
                <w:rFonts w:ascii="Verdana" w:eastAsia="Verdana" w:hAnsi="Verdana" w:cs="Verdana"/>
                <w:b/>
                <w:color w:val="000000"/>
                <w:sz w:val="20"/>
                <w:szCs w:val="20"/>
              </w:rPr>
              <w:t xml:space="preserve">Approved By: (Terminal Committee) </w:t>
            </w:r>
            <w:r w:rsidR="006B1253">
              <w:rPr>
                <w:rFonts w:ascii="Verdana" w:eastAsia="Verdana" w:hAnsi="Verdana" w:cs="Verdana"/>
                <w:b/>
                <w:color w:val="000000"/>
                <w:sz w:val="20"/>
                <w:szCs w:val="20"/>
              </w:rPr>
              <w:t>Baycrest Academy for Research and Education Executive Team</w:t>
            </w:r>
          </w:p>
        </w:tc>
        <w:tc>
          <w:tcPr>
            <w:tcW w:w="4765" w:type="dxa"/>
            <w:shd w:val="clear" w:color="auto" w:fill="EAEAEA"/>
          </w:tcPr>
          <w:p w:rsidR="006B2A40" w:rsidRDefault="002F5D77">
            <w:pPr>
              <w:tabs>
                <w:tab w:val="left" w:pos="1114"/>
              </w:tabs>
              <w:spacing w:after="0"/>
              <w:rPr>
                <w:rFonts w:ascii="Verdana" w:eastAsia="Verdana" w:hAnsi="Verdana" w:cs="Verdana"/>
                <w:b/>
                <w:color w:val="000000"/>
                <w:sz w:val="20"/>
                <w:szCs w:val="20"/>
              </w:rPr>
            </w:pPr>
            <w:r>
              <w:rPr>
                <w:rFonts w:ascii="Verdana" w:eastAsia="Verdana" w:hAnsi="Verdana" w:cs="Verdana"/>
                <w:b/>
                <w:color w:val="000000"/>
                <w:sz w:val="20"/>
                <w:szCs w:val="20"/>
              </w:rPr>
              <w:t>Editor: Jean Lazarus</w:t>
            </w:r>
          </w:p>
        </w:tc>
      </w:tr>
    </w:tbl>
    <w:p w:rsidR="006B2A40" w:rsidRDefault="006B2A40">
      <w:pPr>
        <w:spacing w:after="0"/>
      </w:pPr>
    </w:p>
    <w:p w:rsidR="006B2A40" w:rsidRPr="009869EC" w:rsidRDefault="002F5D77">
      <w:pPr>
        <w:numPr>
          <w:ilvl w:val="0"/>
          <w:numId w:val="3"/>
        </w:numPr>
        <w:spacing w:after="0" w:line="480" w:lineRule="auto"/>
        <w:rPr>
          <w:rFonts w:ascii="Verdana" w:hAnsi="Verdana"/>
          <w:b/>
        </w:rPr>
      </w:pPr>
      <w:r w:rsidRPr="009869EC">
        <w:rPr>
          <w:rFonts w:ascii="Verdana" w:hAnsi="Verdana"/>
          <w:b/>
        </w:rPr>
        <w:t>Policy Statement</w:t>
      </w:r>
    </w:p>
    <w:p w:rsidR="00F57A40" w:rsidRDefault="004A4DF1">
      <w:pPr>
        <w:rPr>
          <w:rFonts w:ascii="Verdana" w:eastAsia="Arial" w:hAnsi="Verdana" w:cs="Arial"/>
          <w:lang w:val="en-CA"/>
        </w:rPr>
      </w:pPr>
      <w:r w:rsidRPr="009869EC">
        <w:rPr>
          <w:rFonts w:ascii="Verdana" w:eastAsia="Arial" w:hAnsi="Verdana" w:cs="Arial"/>
          <w:lang w:val="en-CA"/>
        </w:rPr>
        <w:t xml:space="preserve">The commitment to research excellence is a principle that is embodied in all research conducted across the Baycrest entities. </w:t>
      </w:r>
      <w:r w:rsidR="009869EC">
        <w:rPr>
          <w:rFonts w:ascii="Verdana" w:eastAsia="Arial" w:hAnsi="Verdana" w:cs="Arial"/>
          <w:lang w:val="en-CA"/>
        </w:rPr>
        <w:t xml:space="preserve">The Institutional Research Data Management Strategy is a requirement of the Canadian Tri-Agencies. The </w:t>
      </w:r>
      <w:r w:rsidR="000A1FD8">
        <w:rPr>
          <w:rFonts w:ascii="Verdana" w:eastAsia="Arial" w:hAnsi="Verdana" w:cs="Arial"/>
          <w:lang w:val="en-CA"/>
        </w:rPr>
        <w:t xml:space="preserve">strategy describes the environment that will enable and support Research Data Management practices and follows the FAIR Principles to make research data </w:t>
      </w:r>
      <w:r w:rsidR="000A1FD8" w:rsidRPr="00F61C36">
        <w:rPr>
          <w:rFonts w:ascii="Verdana" w:eastAsia="Arial" w:hAnsi="Verdana" w:cs="Arial"/>
          <w:b/>
          <w:lang w:val="en-CA"/>
        </w:rPr>
        <w:t>f</w:t>
      </w:r>
      <w:r w:rsidR="000A1FD8">
        <w:rPr>
          <w:rFonts w:ascii="Verdana" w:eastAsia="Arial" w:hAnsi="Verdana" w:cs="Arial"/>
          <w:lang w:val="en-CA"/>
        </w:rPr>
        <w:t xml:space="preserve">indable, </w:t>
      </w:r>
      <w:r w:rsidR="000A1FD8" w:rsidRPr="00F61C36">
        <w:rPr>
          <w:rFonts w:ascii="Verdana" w:eastAsia="Arial" w:hAnsi="Verdana" w:cs="Arial"/>
          <w:b/>
          <w:lang w:val="en-CA"/>
        </w:rPr>
        <w:t>a</w:t>
      </w:r>
      <w:r w:rsidR="000A1FD8">
        <w:rPr>
          <w:rFonts w:ascii="Verdana" w:eastAsia="Arial" w:hAnsi="Verdana" w:cs="Arial"/>
          <w:lang w:val="en-CA"/>
        </w:rPr>
        <w:t xml:space="preserve">ccessible, </w:t>
      </w:r>
      <w:r w:rsidR="000A1FD8" w:rsidRPr="00F61C36">
        <w:rPr>
          <w:rFonts w:ascii="Verdana" w:eastAsia="Arial" w:hAnsi="Verdana" w:cs="Arial"/>
          <w:b/>
          <w:lang w:val="en-CA"/>
        </w:rPr>
        <w:t>i</w:t>
      </w:r>
      <w:r w:rsidR="000A1FD8">
        <w:rPr>
          <w:rFonts w:ascii="Verdana" w:eastAsia="Arial" w:hAnsi="Verdana" w:cs="Arial"/>
          <w:lang w:val="en-CA"/>
        </w:rPr>
        <w:t xml:space="preserve">nteroperable and </w:t>
      </w:r>
      <w:r w:rsidR="000A1FD8" w:rsidRPr="00F61C36">
        <w:rPr>
          <w:rFonts w:ascii="Verdana" w:eastAsia="Arial" w:hAnsi="Verdana" w:cs="Arial"/>
          <w:b/>
          <w:lang w:val="en-CA"/>
        </w:rPr>
        <w:t>r</w:t>
      </w:r>
      <w:r w:rsidR="000A1FD8">
        <w:rPr>
          <w:rFonts w:ascii="Verdana" w:eastAsia="Arial" w:hAnsi="Verdana" w:cs="Arial"/>
          <w:lang w:val="en-CA"/>
        </w:rPr>
        <w:t>eusable</w:t>
      </w:r>
      <w:r w:rsidR="00F61C36">
        <w:rPr>
          <w:rFonts w:ascii="Verdana" w:eastAsia="Arial" w:hAnsi="Verdana" w:cs="Arial"/>
          <w:lang w:val="en-CA"/>
        </w:rPr>
        <w:t xml:space="preserve"> (</w:t>
      </w:r>
      <w:r w:rsidR="00F61C36" w:rsidRPr="00F61C36">
        <w:rPr>
          <w:rFonts w:ascii="Verdana" w:eastAsia="Arial" w:hAnsi="Verdana" w:cs="Arial"/>
          <w:lang w:val="en-CA"/>
        </w:rPr>
        <w:t>https://www.go-fair.org/fair-principles/</w:t>
      </w:r>
      <w:r w:rsidR="00F61C36">
        <w:rPr>
          <w:rFonts w:ascii="Verdana" w:eastAsia="Arial" w:hAnsi="Verdana" w:cs="Arial"/>
          <w:lang w:val="en-CA"/>
        </w:rPr>
        <w:t>)</w:t>
      </w:r>
      <w:r w:rsidR="000A1FD8">
        <w:rPr>
          <w:rFonts w:ascii="Verdana" w:eastAsia="Arial" w:hAnsi="Verdana" w:cs="Arial"/>
          <w:lang w:val="en-CA"/>
        </w:rPr>
        <w:t xml:space="preserve">.  </w:t>
      </w:r>
    </w:p>
    <w:p w:rsidR="00F57A40" w:rsidRPr="00F57A40" w:rsidRDefault="00F57A40" w:rsidP="00F57A40">
      <w:pPr>
        <w:rPr>
          <w:rFonts w:ascii="Verdana" w:eastAsia="Arial" w:hAnsi="Verdana" w:cs="Arial"/>
          <w:lang w:val="en-CA"/>
        </w:rPr>
      </w:pPr>
      <w:r>
        <w:rPr>
          <w:rFonts w:ascii="Verdana" w:eastAsia="Arial" w:hAnsi="Verdana" w:cs="Arial"/>
          <w:lang w:val="en-CA"/>
        </w:rPr>
        <w:t xml:space="preserve">As a member of the Toronto Academic Health Sciences Network (TAHSN) community, the Academy’s </w:t>
      </w:r>
      <w:r w:rsidRPr="00F57A40">
        <w:rPr>
          <w:rFonts w:ascii="Verdana" w:eastAsia="Arial" w:hAnsi="Verdana" w:cs="Arial"/>
          <w:bCs/>
          <w:lang w:val="en-CA"/>
        </w:rPr>
        <w:t>Institutional Research Data Management Strategy</w:t>
      </w:r>
      <w:r w:rsidRPr="00F57A40">
        <w:rPr>
          <w:rFonts w:ascii="Verdana" w:eastAsia="Arial" w:hAnsi="Verdana" w:cs="Arial"/>
          <w:lang w:val="en-CA"/>
        </w:rPr>
        <w:t> is in alignment with the </w:t>
      </w:r>
      <w:r w:rsidRPr="00F57A40">
        <w:rPr>
          <w:rFonts w:ascii="Verdana" w:eastAsia="Arial" w:hAnsi="Verdana" w:cs="Arial"/>
          <w:bCs/>
          <w:lang w:val="en-CA"/>
        </w:rPr>
        <w:t>Research Data Management Principles</w:t>
      </w:r>
      <w:r w:rsidRPr="00F57A40">
        <w:rPr>
          <w:rFonts w:ascii="Verdana" w:eastAsia="Arial" w:hAnsi="Verdana" w:cs="Arial"/>
          <w:lang w:val="en-CA"/>
        </w:rPr>
        <w:t xml:space="preserve"> shared by </w:t>
      </w:r>
      <w:r>
        <w:rPr>
          <w:rFonts w:ascii="Verdana" w:eastAsia="Arial" w:hAnsi="Verdana" w:cs="Arial"/>
          <w:lang w:val="en-CA"/>
        </w:rPr>
        <w:t xml:space="preserve">the University of Toronto and its </w:t>
      </w:r>
      <w:r w:rsidRPr="00F57A40">
        <w:rPr>
          <w:rFonts w:ascii="Verdana" w:eastAsia="Arial" w:hAnsi="Verdana" w:cs="Arial"/>
          <w:lang w:val="en-CA"/>
        </w:rPr>
        <w:t>affiliated institutions</w:t>
      </w:r>
      <w:r>
        <w:rPr>
          <w:rFonts w:ascii="Verdana" w:eastAsia="Arial" w:hAnsi="Verdana" w:cs="Arial"/>
          <w:lang w:val="en-CA"/>
        </w:rPr>
        <w:t xml:space="preserve"> (</w:t>
      </w:r>
      <w:r w:rsidRPr="00F57A40">
        <w:rPr>
          <w:rFonts w:ascii="Verdana" w:eastAsia="Arial" w:hAnsi="Verdana" w:cs="Arial"/>
          <w:lang w:val="en-CA"/>
        </w:rPr>
        <w:t>https://research.utoronto.ca/engaging-research/university-toronto-institutional-research-data-management-strategy</w:t>
      </w:r>
      <w:r>
        <w:rPr>
          <w:rFonts w:ascii="Verdana" w:eastAsia="Arial" w:hAnsi="Verdana" w:cs="Arial"/>
          <w:lang w:val="en-CA"/>
        </w:rPr>
        <w:t>)</w:t>
      </w:r>
      <w:r w:rsidRPr="00F57A40">
        <w:rPr>
          <w:rFonts w:ascii="Verdana" w:eastAsia="Arial" w:hAnsi="Verdana" w:cs="Arial"/>
          <w:lang w:val="en-CA"/>
        </w:rPr>
        <w:t>.</w:t>
      </w:r>
    </w:p>
    <w:p w:rsidR="00F57A40" w:rsidRPr="00F57A40" w:rsidRDefault="00F57A40" w:rsidP="00F57A40">
      <w:pPr>
        <w:rPr>
          <w:rFonts w:ascii="Verdana" w:eastAsia="Arial" w:hAnsi="Verdana" w:cs="Arial"/>
          <w:lang w:val="en-CA"/>
        </w:rPr>
      </w:pPr>
      <w:r w:rsidRPr="00F57A40">
        <w:rPr>
          <w:rFonts w:ascii="Verdana" w:eastAsia="Arial" w:hAnsi="Verdana" w:cs="Arial"/>
          <w:lang w:val="en-CA"/>
        </w:rPr>
        <w:t>These Principles are:</w:t>
      </w:r>
    </w:p>
    <w:p w:rsidR="00F57A40" w:rsidRPr="00F57A40" w:rsidRDefault="00F57A40" w:rsidP="00F57A40">
      <w:pPr>
        <w:numPr>
          <w:ilvl w:val="0"/>
          <w:numId w:val="6"/>
        </w:numPr>
        <w:spacing w:after="0" w:line="240" w:lineRule="auto"/>
        <w:ind w:left="714" w:hanging="357"/>
        <w:rPr>
          <w:rFonts w:ascii="Verdana" w:eastAsia="Arial" w:hAnsi="Verdana" w:cs="Arial"/>
          <w:lang w:val="en-CA"/>
        </w:rPr>
      </w:pPr>
      <w:r w:rsidRPr="00F57A40">
        <w:rPr>
          <w:rFonts w:ascii="Verdana" w:eastAsia="Arial" w:hAnsi="Verdana" w:cs="Arial"/>
          <w:lang w:val="en-CA"/>
        </w:rPr>
        <w:t>Promote Research Integrity and Excellence</w:t>
      </w:r>
    </w:p>
    <w:p w:rsidR="00F57A40" w:rsidRPr="00F57A40" w:rsidRDefault="00F57A40" w:rsidP="00F57A40">
      <w:pPr>
        <w:numPr>
          <w:ilvl w:val="0"/>
          <w:numId w:val="6"/>
        </w:numPr>
        <w:spacing w:after="0" w:line="240" w:lineRule="auto"/>
        <w:ind w:left="714" w:hanging="357"/>
        <w:rPr>
          <w:rFonts w:ascii="Verdana" w:eastAsia="Arial" w:hAnsi="Verdana" w:cs="Arial"/>
          <w:lang w:val="en-CA"/>
        </w:rPr>
      </w:pPr>
      <w:r w:rsidRPr="00F57A40">
        <w:rPr>
          <w:rFonts w:ascii="Verdana" w:eastAsia="Arial" w:hAnsi="Verdana" w:cs="Arial"/>
          <w:lang w:val="en-CA"/>
        </w:rPr>
        <w:t>Recognize the Value of Data</w:t>
      </w:r>
    </w:p>
    <w:p w:rsidR="00F57A40" w:rsidRPr="00F57A40" w:rsidRDefault="00F57A40" w:rsidP="00F57A40">
      <w:pPr>
        <w:numPr>
          <w:ilvl w:val="0"/>
          <w:numId w:val="6"/>
        </w:numPr>
        <w:spacing w:after="0" w:line="240" w:lineRule="auto"/>
        <w:ind w:left="714" w:hanging="357"/>
        <w:rPr>
          <w:rFonts w:ascii="Verdana" w:eastAsia="Arial" w:hAnsi="Verdana" w:cs="Arial"/>
          <w:lang w:val="en-CA"/>
        </w:rPr>
      </w:pPr>
      <w:r w:rsidRPr="00F57A40">
        <w:rPr>
          <w:rFonts w:ascii="Verdana" w:eastAsia="Arial" w:hAnsi="Verdana" w:cs="Arial"/>
          <w:lang w:val="en-CA"/>
        </w:rPr>
        <w:t>Encourage the Implementation of Data Management Plans</w:t>
      </w:r>
    </w:p>
    <w:p w:rsidR="00F57A40" w:rsidRPr="00F57A40" w:rsidRDefault="00F57A40" w:rsidP="00F57A40">
      <w:pPr>
        <w:numPr>
          <w:ilvl w:val="0"/>
          <w:numId w:val="6"/>
        </w:numPr>
        <w:spacing w:after="0" w:line="240" w:lineRule="auto"/>
        <w:ind w:left="714" w:hanging="357"/>
        <w:rPr>
          <w:rFonts w:ascii="Verdana" w:eastAsia="Arial" w:hAnsi="Verdana" w:cs="Arial"/>
          <w:lang w:val="en-CA"/>
        </w:rPr>
      </w:pPr>
      <w:r w:rsidRPr="00F57A40">
        <w:rPr>
          <w:rFonts w:ascii="Verdana" w:eastAsia="Arial" w:hAnsi="Verdana" w:cs="Arial"/>
          <w:lang w:val="en-CA"/>
        </w:rPr>
        <w:t>Facilitate Long-Term Access Through Data Deposit</w:t>
      </w:r>
    </w:p>
    <w:p w:rsidR="00F57A40" w:rsidRPr="00F57A40" w:rsidRDefault="00F57A40" w:rsidP="00F57A40">
      <w:pPr>
        <w:numPr>
          <w:ilvl w:val="0"/>
          <w:numId w:val="6"/>
        </w:numPr>
        <w:spacing w:after="0" w:line="240" w:lineRule="auto"/>
        <w:ind w:left="714" w:hanging="357"/>
        <w:rPr>
          <w:rFonts w:ascii="Verdana" w:eastAsia="Arial" w:hAnsi="Verdana" w:cs="Arial"/>
          <w:lang w:val="en-CA"/>
        </w:rPr>
      </w:pPr>
      <w:r w:rsidRPr="00F57A40">
        <w:rPr>
          <w:rFonts w:ascii="Verdana" w:eastAsia="Arial" w:hAnsi="Verdana" w:cs="Arial"/>
          <w:lang w:val="en-CA"/>
        </w:rPr>
        <w:t>Reflect Institutional Practices and Standards</w:t>
      </w:r>
    </w:p>
    <w:p w:rsidR="00F57A40" w:rsidRPr="00F57A40" w:rsidRDefault="00F57A40" w:rsidP="00F57A40">
      <w:pPr>
        <w:numPr>
          <w:ilvl w:val="0"/>
          <w:numId w:val="6"/>
        </w:numPr>
        <w:spacing w:after="0" w:line="240" w:lineRule="auto"/>
        <w:ind w:left="714" w:hanging="357"/>
        <w:rPr>
          <w:rFonts w:ascii="Verdana" w:eastAsia="Arial" w:hAnsi="Verdana" w:cs="Arial"/>
          <w:lang w:val="en-CA"/>
        </w:rPr>
      </w:pPr>
      <w:r w:rsidRPr="00F57A40">
        <w:rPr>
          <w:rFonts w:ascii="Verdana" w:eastAsia="Arial" w:hAnsi="Verdana" w:cs="Arial"/>
          <w:lang w:val="en-CA"/>
        </w:rPr>
        <w:t>Honour Indigenous Community-Driven Principles</w:t>
      </w:r>
    </w:p>
    <w:p w:rsidR="00F57A40" w:rsidRPr="00F57A40" w:rsidRDefault="00F57A40" w:rsidP="00F57A40">
      <w:pPr>
        <w:numPr>
          <w:ilvl w:val="0"/>
          <w:numId w:val="6"/>
        </w:numPr>
        <w:spacing w:after="0" w:line="240" w:lineRule="auto"/>
        <w:ind w:left="714" w:hanging="357"/>
        <w:rPr>
          <w:rFonts w:ascii="Verdana" w:eastAsia="Arial" w:hAnsi="Verdana" w:cs="Arial"/>
          <w:lang w:val="en-CA"/>
        </w:rPr>
      </w:pPr>
      <w:r w:rsidRPr="00F57A40">
        <w:rPr>
          <w:rFonts w:ascii="Verdana" w:eastAsia="Arial" w:hAnsi="Verdana" w:cs="Arial"/>
          <w:lang w:val="en-CA"/>
        </w:rPr>
        <w:t>Foster a Culture of Inclusive Representation and Public Trust</w:t>
      </w:r>
    </w:p>
    <w:p w:rsidR="00F57A40" w:rsidRPr="00F57A40" w:rsidRDefault="00F57A40" w:rsidP="00F57A40">
      <w:pPr>
        <w:numPr>
          <w:ilvl w:val="0"/>
          <w:numId w:val="6"/>
        </w:numPr>
        <w:spacing w:after="0" w:line="240" w:lineRule="auto"/>
        <w:ind w:left="714" w:hanging="357"/>
        <w:rPr>
          <w:rFonts w:ascii="Verdana" w:eastAsia="Arial" w:hAnsi="Verdana" w:cs="Arial"/>
          <w:lang w:val="en-CA"/>
        </w:rPr>
      </w:pPr>
      <w:r w:rsidRPr="00F57A40">
        <w:rPr>
          <w:rFonts w:ascii="Verdana" w:eastAsia="Arial" w:hAnsi="Verdana" w:cs="Arial"/>
          <w:lang w:val="en-CA"/>
        </w:rPr>
        <w:t>Observe Jurisdiction and Legalities</w:t>
      </w:r>
    </w:p>
    <w:p w:rsidR="00F57A40" w:rsidRPr="00F57A40" w:rsidRDefault="00F57A40" w:rsidP="00F57A40">
      <w:pPr>
        <w:numPr>
          <w:ilvl w:val="0"/>
          <w:numId w:val="6"/>
        </w:numPr>
        <w:spacing w:after="0" w:line="240" w:lineRule="auto"/>
        <w:ind w:left="714" w:hanging="357"/>
        <w:rPr>
          <w:rFonts w:ascii="Verdana" w:eastAsia="Arial" w:hAnsi="Verdana" w:cs="Arial"/>
          <w:lang w:val="en-CA"/>
        </w:rPr>
      </w:pPr>
      <w:r w:rsidRPr="00F57A40">
        <w:rPr>
          <w:rFonts w:ascii="Verdana" w:eastAsia="Arial" w:hAnsi="Verdana" w:cs="Arial"/>
          <w:lang w:val="en-CA"/>
        </w:rPr>
        <w:t>Strengthen Partnership and Collaboration</w:t>
      </w:r>
    </w:p>
    <w:p w:rsidR="00F57A40" w:rsidRPr="00F57A40" w:rsidRDefault="00F57A40" w:rsidP="00F57A40">
      <w:pPr>
        <w:numPr>
          <w:ilvl w:val="0"/>
          <w:numId w:val="6"/>
        </w:numPr>
        <w:spacing w:after="0" w:line="240" w:lineRule="auto"/>
        <w:ind w:left="714" w:hanging="357"/>
        <w:rPr>
          <w:rFonts w:ascii="Verdana" w:eastAsia="Arial" w:hAnsi="Verdana" w:cs="Arial"/>
          <w:lang w:val="en-CA"/>
        </w:rPr>
      </w:pPr>
      <w:r w:rsidRPr="00F57A40">
        <w:rPr>
          <w:rFonts w:ascii="Verdana" w:eastAsia="Arial" w:hAnsi="Verdana" w:cs="Arial"/>
          <w:lang w:val="en-CA"/>
        </w:rPr>
        <w:t>Mitigate Risk Related to Confidential Data</w:t>
      </w:r>
    </w:p>
    <w:p w:rsidR="00F57A40" w:rsidRPr="00F57A40" w:rsidRDefault="00F57A40" w:rsidP="00F57A40">
      <w:pPr>
        <w:numPr>
          <w:ilvl w:val="0"/>
          <w:numId w:val="6"/>
        </w:numPr>
        <w:spacing w:after="0" w:line="240" w:lineRule="auto"/>
        <w:ind w:left="714" w:hanging="357"/>
        <w:rPr>
          <w:rFonts w:ascii="Verdana" w:eastAsia="Arial" w:hAnsi="Verdana" w:cs="Arial"/>
          <w:lang w:val="en-CA"/>
        </w:rPr>
      </w:pPr>
      <w:r w:rsidRPr="00F57A40">
        <w:rPr>
          <w:rFonts w:ascii="Verdana" w:eastAsia="Arial" w:hAnsi="Verdana" w:cs="Arial"/>
          <w:lang w:val="en-CA"/>
        </w:rPr>
        <w:t>Safeguard Sensitive Data</w:t>
      </w:r>
    </w:p>
    <w:p w:rsidR="00F57A40" w:rsidRPr="00F57A40" w:rsidRDefault="00F57A40" w:rsidP="00F57A40">
      <w:pPr>
        <w:numPr>
          <w:ilvl w:val="0"/>
          <w:numId w:val="6"/>
        </w:numPr>
        <w:spacing w:after="0" w:line="240" w:lineRule="auto"/>
        <w:ind w:left="714" w:hanging="357"/>
        <w:rPr>
          <w:rFonts w:ascii="Verdana" w:eastAsia="Arial" w:hAnsi="Verdana" w:cs="Arial"/>
          <w:lang w:val="en-CA"/>
        </w:rPr>
      </w:pPr>
      <w:r w:rsidRPr="00F57A40">
        <w:rPr>
          <w:rFonts w:ascii="Verdana" w:eastAsia="Arial" w:hAnsi="Verdana" w:cs="Arial"/>
          <w:lang w:val="en-CA"/>
        </w:rPr>
        <w:t>Integrate Excellence in all Disciplinary Approaches</w:t>
      </w:r>
    </w:p>
    <w:p w:rsidR="00F57A40" w:rsidRPr="00F57A40" w:rsidRDefault="00F57A40" w:rsidP="00F57A40">
      <w:pPr>
        <w:numPr>
          <w:ilvl w:val="0"/>
          <w:numId w:val="6"/>
        </w:numPr>
        <w:spacing w:after="0" w:line="240" w:lineRule="auto"/>
        <w:ind w:left="714" w:hanging="357"/>
        <w:rPr>
          <w:rFonts w:ascii="Verdana" w:eastAsia="Arial" w:hAnsi="Verdana" w:cs="Arial"/>
          <w:lang w:val="en-CA"/>
        </w:rPr>
      </w:pPr>
      <w:r w:rsidRPr="00F57A40">
        <w:rPr>
          <w:rFonts w:ascii="Verdana" w:eastAsia="Arial" w:hAnsi="Verdana" w:cs="Arial"/>
          <w:lang w:val="en-CA"/>
        </w:rPr>
        <w:t>Connect through Communication and Engagement Opportunities</w:t>
      </w:r>
    </w:p>
    <w:p w:rsidR="00F57A40" w:rsidRPr="00F57A40" w:rsidRDefault="00F57A40" w:rsidP="00F57A40">
      <w:pPr>
        <w:numPr>
          <w:ilvl w:val="0"/>
          <w:numId w:val="6"/>
        </w:numPr>
        <w:spacing w:after="0" w:line="240" w:lineRule="auto"/>
        <w:ind w:left="714" w:hanging="357"/>
        <w:rPr>
          <w:rFonts w:ascii="Verdana" w:eastAsia="Arial" w:hAnsi="Verdana" w:cs="Arial"/>
          <w:lang w:val="en-CA"/>
        </w:rPr>
      </w:pPr>
      <w:r w:rsidRPr="00F57A40">
        <w:rPr>
          <w:rFonts w:ascii="Verdana" w:eastAsia="Arial" w:hAnsi="Verdana" w:cs="Arial"/>
          <w:lang w:val="en-CA"/>
        </w:rPr>
        <w:lastRenderedPageBreak/>
        <w:t>Provide Infrastructure that Supports Diverse and Complex Programs of Research</w:t>
      </w:r>
    </w:p>
    <w:p w:rsidR="00F57A40" w:rsidRPr="00F57A40" w:rsidRDefault="00F57A40" w:rsidP="00F57A40">
      <w:pPr>
        <w:numPr>
          <w:ilvl w:val="0"/>
          <w:numId w:val="6"/>
        </w:numPr>
        <w:spacing w:after="0" w:line="240" w:lineRule="auto"/>
        <w:ind w:left="714" w:hanging="357"/>
        <w:rPr>
          <w:rFonts w:ascii="Verdana" w:eastAsia="Arial" w:hAnsi="Verdana" w:cs="Arial"/>
          <w:lang w:val="en-CA"/>
        </w:rPr>
      </w:pPr>
      <w:r w:rsidRPr="00F57A40">
        <w:rPr>
          <w:rFonts w:ascii="Verdana" w:eastAsia="Arial" w:hAnsi="Verdana" w:cs="Arial"/>
          <w:lang w:val="en-CA"/>
        </w:rPr>
        <w:t>Ensure Support Services are Available</w:t>
      </w:r>
    </w:p>
    <w:p w:rsidR="00F57A40" w:rsidRPr="00F57A40" w:rsidRDefault="00F57A40" w:rsidP="00F57A40">
      <w:pPr>
        <w:numPr>
          <w:ilvl w:val="0"/>
          <w:numId w:val="6"/>
        </w:numPr>
        <w:spacing w:after="0" w:line="240" w:lineRule="auto"/>
        <w:ind w:left="714" w:hanging="357"/>
        <w:rPr>
          <w:rFonts w:ascii="Verdana" w:eastAsia="Arial" w:hAnsi="Verdana" w:cs="Arial"/>
          <w:lang w:val="en-CA"/>
        </w:rPr>
      </w:pPr>
      <w:r w:rsidRPr="00F57A40">
        <w:rPr>
          <w:rFonts w:ascii="Verdana" w:eastAsia="Arial" w:hAnsi="Verdana" w:cs="Arial"/>
          <w:lang w:val="en-CA"/>
        </w:rPr>
        <w:t>Commit to Advocacy and Support for Researchers’ Needs</w:t>
      </w:r>
    </w:p>
    <w:p w:rsidR="00F57A40" w:rsidRDefault="00F57A40">
      <w:pPr>
        <w:rPr>
          <w:rFonts w:ascii="Verdana" w:eastAsia="Arial" w:hAnsi="Verdana" w:cs="Arial"/>
          <w:lang w:val="en-CA"/>
        </w:rPr>
      </w:pPr>
    </w:p>
    <w:p w:rsidR="004A4DF1" w:rsidRPr="009869EC" w:rsidRDefault="004A4DF1">
      <w:pPr>
        <w:rPr>
          <w:rFonts w:ascii="Verdana" w:eastAsia="Arial" w:hAnsi="Verdana" w:cs="Arial"/>
        </w:rPr>
      </w:pPr>
      <w:r w:rsidRPr="009869EC">
        <w:rPr>
          <w:rFonts w:ascii="Verdana" w:eastAsia="Arial" w:hAnsi="Verdana" w:cs="Arial"/>
          <w:lang w:val="en-CA"/>
        </w:rPr>
        <w:t>Baycrest Academy for Research and Education (“Academy”) will develop tools, and provide the support and resources to enable all staff who are conducting research to manage their research data to the highest levels of excellence throughout the research data lifecycle. The Academy will incorporate resources provided by partners, such as the University of Toronto, and prepared by other institutions, such as the Digital Research Alliance of Canada.</w:t>
      </w:r>
    </w:p>
    <w:p w:rsidR="006B2A40" w:rsidRPr="009869EC" w:rsidRDefault="002F5D77">
      <w:pPr>
        <w:numPr>
          <w:ilvl w:val="0"/>
          <w:numId w:val="3"/>
        </w:numPr>
        <w:spacing w:after="0" w:line="480" w:lineRule="auto"/>
        <w:rPr>
          <w:rFonts w:ascii="Verdana" w:hAnsi="Verdana"/>
          <w:b/>
        </w:rPr>
      </w:pPr>
      <w:r w:rsidRPr="009869EC">
        <w:rPr>
          <w:rFonts w:ascii="Verdana" w:hAnsi="Verdana"/>
          <w:b/>
        </w:rPr>
        <w:t>Definitions</w:t>
      </w:r>
      <w:r w:rsidR="004A4DF1" w:rsidRPr="009869EC">
        <w:rPr>
          <w:rFonts w:ascii="Verdana" w:hAnsi="Verdana"/>
          <w:b/>
        </w:rPr>
        <w:t xml:space="preserve"> and Abbreviations</w:t>
      </w:r>
    </w:p>
    <w:p w:rsidR="006B2A40" w:rsidRDefault="00286922" w:rsidP="004A4DF1">
      <w:pPr>
        <w:spacing w:after="0" w:line="240" w:lineRule="auto"/>
        <w:rPr>
          <w:rFonts w:ascii="Verdana" w:hAnsi="Verdana"/>
        </w:rPr>
      </w:pPr>
      <w:r w:rsidRPr="009869EC">
        <w:rPr>
          <w:rFonts w:ascii="Verdana" w:hAnsi="Verdana"/>
        </w:rPr>
        <w:t>“Data”</w:t>
      </w:r>
      <w:r w:rsidR="004A4DF1" w:rsidRPr="009869EC">
        <w:rPr>
          <w:rFonts w:ascii="Verdana" w:hAnsi="Verdana"/>
        </w:rPr>
        <w:t xml:space="preserve"> – Data are facts, measurements, recordings, records, or observations collected by researchers and others, with a minimum of contextual interpretation. Data may be in any format or medium taking the form of text, numbers, symbols, images, films, video, sound recordings, pictorial reproductions, drawings, designs or other graphical representations, procedural manuals, forms, diagrams, workflows, equipment descriptions, data files, data processing, algorithms, software programming languages, code, or statistical records (Government of Canada, FAQ Tri-Agency Research Data Management Policy).</w:t>
      </w:r>
    </w:p>
    <w:p w:rsidR="000A1FD8" w:rsidRDefault="000A1FD8" w:rsidP="004A4DF1">
      <w:pPr>
        <w:spacing w:after="0" w:line="240" w:lineRule="auto"/>
        <w:rPr>
          <w:rFonts w:ascii="Verdana" w:hAnsi="Verdana"/>
        </w:rPr>
      </w:pPr>
    </w:p>
    <w:p w:rsidR="000A1FD8" w:rsidRDefault="000A1FD8" w:rsidP="004A4DF1">
      <w:pPr>
        <w:spacing w:after="0" w:line="240" w:lineRule="auto"/>
        <w:rPr>
          <w:rFonts w:ascii="Verdana" w:hAnsi="Verdana"/>
        </w:rPr>
      </w:pPr>
      <w:r>
        <w:rPr>
          <w:rFonts w:ascii="Verdana" w:hAnsi="Verdana"/>
        </w:rPr>
        <w:t>“Data deposits” – Refers to when research data collected as part of a research project are transferred to a research data repository</w:t>
      </w:r>
    </w:p>
    <w:p w:rsidR="000A1FD8" w:rsidRDefault="000A1FD8" w:rsidP="004A4DF1">
      <w:pPr>
        <w:spacing w:after="0" w:line="240" w:lineRule="auto"/>
        <w:rPr>
          <w:rFonts w:ascii="Verdana" w:hAnsi="Verdana"/>
        </w:rPr>
      </w:pPr>
    </w:p>
    <w:p w:rsidR="000A1FD8" w:rsidRPr="009869EC" w:rsidRDefault="000A1FD8" w:rsidP="000A1FD8">
      <w:pPr>
        <w:spacing w:after="0" w:line="240" w:lineRule="auto"/>
        <w:rPr>
          <w:rFonts w:ascii="Verdana" w:hAnsi="Verdana"/>
        </w:rPr>
      </w:pPr>
      <w:r>
        <w:rPr>
          <w:rFonts w:ascii="Verdana" w:hAnsi="Verdana"/>
        </w:rPr>
        <w:t xml:space="preserve">“Data management plan” – A </w:t>
      </w:r>
      <w:r w:rsidRPr="000A1FD8">
        <w:rPr>
          <w:rFonts w:ascii="Verdana" w:hAnsi="Verdana"/>
          <w:lang w:val="en-CA"/>
        </w:rPr>
        <w:t>data management plan (DMP) is a living document, typically associated with an individual research project or program that consists of the practices, processes and strategies that pertain to a set of specified topics related to data management and curation. DMPs should be modified throughout the course of a research project to reflect changes in project design, methods, or other considerations.</w:t>
      </w:r>
      <w:r>
        <w:rPr>
          <w:rFonts w:ascii="Verdana" w:hAnsi="Verdana"/>
          <w:lang w:val="en-CA"/>
        </w:rPr>
        <w:t xml:space="preserve">  </w:t>
      </w:r>
      <w:r w:rsidRPr="000A1FD8">
        <w:rPr>
          <w:rFonts w:ascii="Verdana" w:hAnsi="Verdana"/>
          <w:lang w:val="en-CA"/>
        </w:rPr>
        <w:t>DMPs guide researchers in articulating their plans for managing data; they do not necessarily compel researchers to manage data differently.</w:t>
      </w:r>
      <w:r>
        <w:rPr>
          <w:rFonts w:ascii="Verdana" w:hAnsi="Verdana"/>
          <w:lang w:val="en-CA"/>
        </w:rPr>
        <w:t xml:space="preserve"> </w:t>
      </w:r>
      <w:r w:rsidRPr="009869EC">
        <w:rPr>
          <w:rFonts w:ascii="Verdana" w:hAnsi="Verdana"/>
        </w:rPr>
        <w:t>(Government of Canada, FAQ Tri-Agency Research Data Management Policy).</w:t>
      </w:r>
    </w:p>
    <w:p w:rsidR="000A1FD8" w:rsidRDefault="000A1FD8" w:rsidP="004A4DF1">
      <w:pPr>
        <w:spacing w:after="0" w:line="240" w:lineRule="auto"/>
        <w:rPr>
          <w:rFonts w:ascii="Verdana" w:hAnsi="Verdana"/>
        </w:rPr>
      </w:pPr>
    </w:p>
    <w:p w:rsidR="00286922" w:rsidRPr="009869EC" w:rsidRDefault="000A1FD8" w:rsidP="004A4DF1">
      <w:pPr>
        <w:spacing w:after="0" w:line="240" w:lineRule="auto"/>
        <w:rPr>
          <w:rFonts w:ascii="Verdana" w:hAnsi="Verdana"/>
        </w:rPr>
      </w:pPr>
      <w:r>
        <w:rPr>
          <w:rFonts w:ascii="Verdana" w:hAnsi="Verdana"/>
        </w:rPr>
        <w:t>“</w:t>
      </w:r>
      <w:r w:rsidR="00286922" w:rsidRPr="009869EC">
        <w:rPr>
          <w:rFonts w:ascii="Verdana" w:hAnsi="Verdana"/>
        </w:rPr>
        <w:t>Data sharing”</w:t>
      </w:r>
      <w:r w:rsidR="004A4DF1" w:rsidRPr="009869EC">
        <w:rPr>
          <w:rFonts w:ascii="Verdana" w:hAnsi="Verdana"/>
        </w:rPr>
        <w:t xml:space="preserve"> </w:t>
      </w:r>
      <w:r w:rsidR="00AD7001" w:rsidRPr="009869EC">
        <w:rPr>
          <w:rFonts w:ascii="Verdana" w:hAnsi="Verdana"/>
        </w:rPr>
        <w:t>– includes deposit of data in external repositories or sharing of data with external researchers.</w:t>
      </w:r>
    </w:p>
    <w:p w:rsidR="00866315" w:rsidRPr="009869EC" w:rsidRDefault="00866315" w:rsidP="004A4DF1">
      <w:pPr>
        <w:spacing w:after="0" w:line="240" w:lineRule="auto"/>
        <w:rPr>
          <w:rFonts w:ascii="Verdana" w:hAnsi="Verdana"/>
        </w:rPr>
      </w:pPr>
    </w:p>
    <w:p w:rsidR="00866315" w:rsidRDefault="00866315" w:rsidP="004A4DF1">
      <w:pPr>
        <w:spacing w:after="0" w:line="240" w:lineRule="auto"/>
        <w:rPr>
          <w:rFonts w:ascii="Verdana" w:hAnsi="Verdana"/>
        </w:rPr>
      </w:pPr>
      <w:r w:rsidRPr="009869EC">
        <w:rPr>
          <w:rFonts w:ascii="Verdana" w:hAnsi="Verdana"/>
        </w:rPr>
        <w:t xml:space="preserve">“External” – refers to entities (researchers, repositories) outside of Baycrest </w:t>
      </w:r>
      <w:r w:rsidR="009869EC" w:rsidRPr="009869EC">
        <w:rPr>
          <w:rFonts w:ascii="Verdana" w:hAnsi="Verdana"/>
        </w:rPr>
        <w:t>entities</w:t>
      </w:r>
      <w:r w:rsidRPr="009869EC">
        <w:rPr>
          <w:rFonts w:ascii="Verdana" w:hAnsi="Verdana"/>
        </w:rPr>
        <w:t>.</w:t>
      </w:r>
    </w:p>
    <w:p w:rsidR="00F61C36" w:rsidRDefault="00F61C36" w:rsidP="004A4DF1">
      <w:pPr>
        <w:spacing w:after="0" w:line="240" w:lineRule="auto"/>
        <w:rPr>
          <w:rFonts w:ascii="Verdana" w:hAnsi="Verdana"/>
        </w:rPr>
      </w:pPr>
    </w:p>
    <w:p w:rsidR="00F61C36" w:rsidRDefault="00F61C36" w:rsidP="00F61C36">
      <w:pPr>
        <w:spacing w:after="0" w:line="240" w:lineRule="auto"/>
        <w:rPr>
          <w:rFonts w:ascii="Verdana" w:hAnsi="Verdana"/>
          <w:lang w:val="en-CA"/>
        </w:rPr>
      </w:pPr>
      <w:r>
        <w:rPr>
          <w:rFonts w:ascii="Verdana" w:hAnsi="Verdana"/>
        </w:rPr>
        <w:t xml:space="preserve">“Metadata” - </w:t>
      </w:r>
      <w:r w:rsidRPr="00F61C36">
        <w:rPr>
          <w:rFonts w:ascii="Verdana" w:hAnsi="Verdana"/>
          <w:lang w:val="en-CA"/>
        </w:rPr>
        <w:t xml:space="preserve">“Metadata” are data about data—data that define and describe the characteristics of other data. Accurate and relevant metadata are essential for making research data findable. A principle to help determine what information </w:t>
      </w:r>
      <w:r w:rsidRPr="00F61C36">
        <w:rPr>
          <w:rFonts w:ascii="Verdana" w:hAnsi="Verdana"/>
          <w:lang w:val="en-CA"/>
        </w:rPr>
        <w:lastRenderedPageBreak/>
        <w:t>should be included in metadata is the open archival information system model criterion that the information be “independently understandable.” “Independently understandable” means enough information has been provided in the metadata for someone else to be able to understand the data set without needing its creator explain it.</w:t>
      </w:r>
    </w:p>
    <w:p w:rsidR="00F61C36" w:rsidRPr="00F61C36" w:rsidRDefault="00F61C36" w:rsidP="00F61C36">
      <w:pPr>
        <w:spacing w:after="0" w:line="240" w:lineRule="auto"/>
        <w:rPr>
          <w:rFonts w:ascii="Verdana" w:hAnsi="Verdana"/>
          <w:lang w:val="en-CA"/>
        </w:rPr>
      </w:pPr>
    </w:p>
    <w:p w:rsidR="00F61C36" w:rsidRPr="009869EC" w:rsidRDefault="00F61C36" w:rsidP="00F61C36">
      <w:pPr>
        <w:spacing w:after="0" w:line="240" w:lineRule="auto"/>
        <w:rPr>
          <w:rFonts w:ascii="Verdana" w:hAnsi="Verdana"/>
        </w:rPr>
      </w:pPr>
      <w:r w:rsidRPr="00F61C36">
        <w:rPr>
          <w:rFonts w:ascii="Verdana" w:hAnsi="Verdana"/>
          <w:lang w:val="en-CA"/>
        </w:rPr>
        <w:t>There are many metadata standards (often referred to as “schemas”) prescribing how to treat metadata, and they vary greatly across disciplines. However, metadata generally state who created the data and when, and include information on how the data were created, their quality, accuracy and precision, and other features necessary to enable discovery, understanding and reuse.</w:t>
      </w:r>
      <w:r>
        <w:rPr>
          <w:rFonts w:ascii="Verdana" w:hAnsi="Verdana"/>
          <w:lang w:val="en-CA"/>
        </w:rPr>
        <w:t xml:space="preserve"> </w:t>
      </w:r>
      <w:r w:rsidRPr="009869EC">
        <w:rPr>
          <w:rFonts w:ascii="Verdana" w:hAnsi="Verdana"/>
        </w:rPr>
        <w:t>(Government of Canada, FAQ Tri-Agency Research Data Management Policy).</w:t>
      </w:r>
    </w:p>
    <w:p w:rsidR="00F61C36" w:rsidRPr="00F61C36" w:rsidRDefault="00F61C36" w:rsidP="00F61C36">
      <w:pPr>
        <w:spacing w:after="0" w:line="240" w:lineRule="auto"/>
        <w:rPr>
          <w:rFonts w:ascii="Verdana" w:hAnsi="Verdana"/>
          <w:lang w:val="en-CA"/>
        </w:rPr>
      </w:pPr>
    </w:p>
    <w:p w:rsidR="00286922" w:rsidRPr="009869EC" w:rsidRDefault="00286922" w:rsidP="004A4DF1">
      <w:pPr>
        <w:spacing w:after="0" w:line="240" w:lineRule="auto"/>
        <w:rPr>
          <w:rFonts w:ascii="Verdana" w:hAnsi="Verdana"/>
        </w:rPr>
      </w:pPr>
      <w:r w:rsidRPr="009869EC">
        <w:rPr>
          <w:rFonts w:ascii="Verdana" w:hAnsi="Verdana"/>
        </w:rPr>
        <w:t>“Project”</w:t>
      </w:r>
      <w:r w:rsidR="00AD7001" w:rsidRPr="009869EC">
        <w:rPr>
          <w:rFonts w:ascii="Verdana" w:hAnsi="Verdana"/>
        </w:rPr>
        <w:t xml:space="preserve"> – refers to any research project, study, experiment, clinical trial, etc. It can be primary or secondary research.</w:t>
      </w:r>
    </w:p>
    <w:p w:rsidR="00AD7001" w:rsidRPr="009869EC" w:rsidRDefault="00AD7001" w:rsidP="004A4DF1">
      <w:pPr>
        <w:spacing w:after="0" w:line="240" w:lineRule="auto"/>
        <w:rPr>
          <w:rFonts w:ascii="Verdana" w:hAnsi="Verdana"/>
        </w:rPr>
      </w:pPr>
    </w:p>
    <w:p w:rsidR="00286922" w:rsidRPr="009869EC" w:rsidRDefault="00286922" w:rsidP="004A4DF1">
      <w:pPr>
        <w:spacing w:after="0" w:line="240" w:lineRule="auto"/>
        <w:rPr>
          <w:rFonts w:ascii="Verdana" w:hAnsi="Verdana"/>
        </w:rPr>
      </w:pPr>
      <w:r w:rsidRPr="009869EC">
        <w:rPr>
          <w:rFonts w:ascii="Verdana" w:hAnsi="Verdana"/>
        </w:rPr>
        <w:t>“Publications”</w:t>
      </w:r>
      <w:r w:rsidR="00AD7001" w:rsidRPr="009869EC">
        <w:rPr>
          <w:rFonts w:ascii="Verdana" w:hAnsi="Verdana"/>
        </w:rPr>
        <w:t xml:space="preserve"> – refers to dissemination of results via means including (but not limited to) preprints (Author’s original/submitted manuscript), postprints (Author’s accepted manuscript), and journal publications.</w:t>
      </w:r>
    </w:p>
    <w:p w:rsidR="00AD7001" w:rsidRPr="009869EC" w:rsidRDefault="00AD7001" w:rsidP="004A4DF1">
      <w:pPr>
        <w:spacing w:after="0" w:line="240" w:lineRule="auto"/>
        <w:rPr>
          <w:rFonts w:ascii="Verdana" w:hAnsi="Verdana"/>
        </w:rPr>
      </w:pPr>
    </w:p>
    <w:p w:rsidR="00286922" w:rsidRPr="009869EC" w:rsidRDefault="00286922" w:rsidP="004A4DF1">
      <w:pPr>
        <w:spacing w:after="0" w:line="240" w:lineRule="auto"/>
        <w:rPr>
          <w:rFonts w:ascii="Verdana" w:hAnsi="Verdana"/>
        </w:rPr>
      </w:pPr>
      <w:r w:rsidRPr="009869EC">
        <w:rPr>
          <w:rFonts w:ascii="Verdana" w:hAnsi="Verdana"/>
        </w:rPr>
        <w:t>“Repositories”</w:t>
      </w:r>
      <w:r w:rsidR="00866315" w:rsidRPr="009869EC">
        <w:rPr>
          <w:rFonts w:ascii="Verdana" w:hAnsi="Verdana"/>
        </w:rPr>
        <w:t xml:space="preserve"> – refers to any online digital </w:t>
      </w:r>
      <w:r w:rsidR="009869EC" w:rsidRPr="009869EC">
        <w:rPr>
          <w:rFonts w:ascii="Verdana" w:hAnsi="Verdana"/>
        </w:rPr>
        <w:t>platform designed to store research data.  The repository enables the sharing, when appropriate or requested, of the data.</w:t>
      </w:r>
    </w:p>
    <w:p w:rsidR="00866315" w:rsidRPr="009869EC" w:rsidRDefault="00866315" w:rsidP="004A4DF1">
      <w:pPr>
        <w:spacing w:after="0" w:line="240" w:lineRule="auto"/>
        <w:rPr>
          <w:rFonts w:ascii="Verdana" w:hAnsi="Verdana"/>
        </w:rPr>
      </w:pPr>
    </w:p>
    <w:p w:rsidR="00866315" w:rsidRPr="009869EC" w:rsidRDefault="00286922" w:rsidP="004A4DF1">
      <w:pPr>
        <w:spacing w:after="0" w:line="240" w:lineRule="auto"/>
        <w:rPr>
          <w:rFonts w:ascii="Verdana" w:hAnsi="Verdana"/>
        </w:rPr>
      </w:pPr>
      <w:r w:rsidRPr="009869EC">
        <w:rPr>
          <w:rFonts w:ascii="Verdana" w:hAnsi="Verdana"/>
        </w:rPr>
        <w:t>“Researcher”</w:t>
      </w:r>
      <w:r w:rsidR="00866315" w:rsidRPr="009869EC">
        <w:rPr>
          <w:rFonts w:ascii="Verdana" w:hAnsi="Verdana"/>
        </w:rPr>
        <w:t xml:space="preserve"> – are scientists, research staff, students, and staff in Baycrest entities, as well as collaborators working on projects approved by Baycrest Academy for Research and Education’s Research Ethics Board.</w:t>
      </w:r>
    </w:p>
    <w:p w:rsidR="00937714" w:rsidRPr="009869EC" w:rsidRDefault="00937714" w:rsidP="004A4DF1">
      <w:pPr>
        <w:spacing w:after="0" w:line="240" w:lineRule="auto"/>
        <w:rPr>
          <w:rFonts w:ascii="Verdana" w:hAnsi="Verdana"/>
        </w:rPr>
      </w:pPr>
    </w:p>
    <w:p w:rsidR="00286922" w:rsidRPr="009869EC" w:rsidRDefault="00286922" w:rsidP="004A4DF1">
      <w:pPr>
        <w:spacing w:after="0" w:line="240" w:lineRule="auto"/>
        <w:rPr>
          <w:rFonts w:ascii="Verdana" w:hAnsi="Verdana"/>
        </w:rPr>
      </w:pPr>
      <w:r w:rsidRPr="009869EC">
        <w:rPr>
          <w:rFonts w:ascii="Verdana" w:hAnsi="Verdana"/>
        </w:rPr>
        <w:t>“Research data”</w:t>
      </w:r>
      <w:r w:rsidR="00937714" w:rsidRPr="009869EC">
        <w:rPr>
          <w:rFonts w:ascii="Verdana" w:hAnsi="Verdana"/>
        </w:rPr>
        <w:t xml:space="preserve"> – Research data are data that are used as primary sources to support technical or scientific enquiry, research, scholarship, or creative practice, and that are used as evidence in the research process and/or are commonly accepted in the research community as necessary to validate research findings and results. Research data may be experimental data, observational data, operational data, third party data, public sector data, monitoring data, processed data, or repurposed data. What is considered relevant research data is often highly contextual, and determining what counts as such should be guided by disciplinary norms. (Government of Canada, FAQ Tri-Agency Research Data Management Policy).</w:t>
      </w:r>
    </w:p>
    <w:p w:rsidR="00937714" w:rsidRPr="009869EC" w:rsidRDefault="00937714" w:rsidP="004A4DF1">
      <w:pPr>
        <w:spacing w:after="0" w:line="240" w:lineRule="auto"/>
        <w:rPr>
          <w:rFonts w:ascii="Verdana" w:hAnsi="Verdana"/>
        </w:rPr>
      </w:pPr>
    </w:p>
    <w:p w:rsidR="00AD7001" w:rsidRPr="009869EC" w:rsidRDefault="00286922" w:rsidP="00AD7001">
      <w:pPr>
        <w:spacing w:after="0" w:line="240" w:lineRule="auto"/>
        <w:rPr>
          <w:rFonts w:ascii="Verdana" w:hAnsi="Verdana"/>
        </w:rPr>
      </w:pPr>
      <w:r w:rsidRPr="009869EC">
        <w:rPr>
          <w:rFonts w:ascii="Verdana" w:hAnsi="Verdana"/>
        </w:rPr>
        <w:t>“Research data management”</w:t>
      </w:r>
      <w:r w:rsidR="00AD7001" w:rsidRPr="009869EC">
        <w:rPr>
          <w:rFonts w:ascii="Verdana" w:hAnsi="Verdana"/>
        </w:rPr>
        <w:t xml:space="preserve"> - </w:t>
      </w:r>
      <w:r w:rsidR="00AD7001" w:rsidRPr="009869EC">
        <w:rPr>
          <w:rFonts w:ascii="Verdana" w:hAnsi="Verdana"/>
          <w:lang w:val="en-CA"/>
        </w:rPr>
        <w:t>Research data management (RDM) refers to the processes applied through the lifecycle of a research project to guide the collection, documentation, storage, sharing and preservation of research data.</w:t>
      </w:r>
      <w:r w:rsidR="00AD7001" w:rsidRPr="009869EC">
        <w:rPr>
          <w:rFonts w:ascii="Verdana" w:hAnsi="Verdana"/>
          <w:vertAlign w:val="superscript"/>
          <w:lang w:val="en-CA"/>
        </w:rPr>
        <w:t xml:space="preserve"> </w:t>
      </w:r>
      <w:r w:rsidR="00AD7001" w:rsidRPr="009869EC">
        <w:rPr>
          <w:rFonts w:ascii="Verdana" w:hAnsi="Verdana"/>
          <w:lang w:val="en-CA"/>
        </w:rPr>
        <w:t xml:space="preserve">RDM is essential throughout the data lifecycle—from data creation, processing, analysis, preservation, storage and access, to sharing and reuse (where appropriate), at which point the cycle begins again. Data management should be practiced over the entire lifecycle of the data, including planning the investigation, conducting the </w:t>
      </w:r>
      <w:r w:rsidR="00AD7001" w:rsidRPr="009869EC">
        <w:rPr>
          <w:rFonts w:ascii="Verdana" w:hAnsi="Verdana"/>
          <w:lang w:val="en-CA"/>
        </w:rPr>
        <w:lastRenderedPageBreak/>
        <w:t xml:space="preserve">research, backing up data as it is created and used, disseminating data, and preserving data for the long term after the research investigation has concluded. </w:t>
      </w:r>
      <w:r w:rsidR="00AD7001" w:rsidRPr="009869EC">
        <w:rPr>
          <w:rFonts w:ascii="Verdana" w:hAnsi="Verdana"/>
        </w:rPr>
        <w:t>(Government of Canada, FAQ Tri-Agency Research Data Management Policy).</w:t>
      </w:r>
    </w:p>
    <w:p w:rsidR="004A4DF1" w:rsidRPr="009869EC" w:rsidRDefault="004A4DF1" w:rsidP="004A4DF1">
      <w:pPr>
        <w:spacing w:after="0" w:line="240" w:lineRule="auto"/>
        <w:rPr>
          <w:rFonts w:ascii="Verdana" w:hAnsi="Verdana"/>
        </w:rPr>
      </w:pPr>
    </w:p>
    <w:p w:rsidR="006B2A40" w:rsidRPr="009869EC" w:rsidRDefault="002F5D77" w:rsidP="009869EC">
      <w:pPr>
        <w:spacing w:after="240" w:line="240" w:lineRule="auto"/>
        <w:rPr>
          <w:rFonts w:ascii="Verdana" w:hAnsi="Verdana"/>
          <w:b/>
        </w:rPr>
      </w:pPr>
      <w:r w:rsidRPr="009869EC">
        <w:rPr>
          <w:rFonts w:ascii="Verdana" w:hAnsi="Verdana"/>
          <w:b/>
        </w:rPr>
        <w:t>3.0</w:t>
      </w:r>
      <w:r w:rsidRPr="009869EC">
        <w:rPr>
          <w:rFonts w:ascii="Verdana" w:hAnsi="Verdana"/>
          <w:b/>
        </w:rPr>
        <w:tab/>
        <w:t>Background and Scope</w:t>
      </w:r>
    </w:p>
    <w:p w:rsidR="009869EC" w:rsidRPr="009869EC" w:rsidRDefault="009869EC" w:rsidP="009869EC">
      <w:pPr>
        <w:spacing w:after="120"/>
        <w:rPr>
          <w:rFonts w:ascii="Verdana" w:eastAsia="Arial" w:hAnsi="Verdana" w:cs="Arial"/>
        </w:rPr>
      </w:pPr>
      <w:r w:rsidRPr="009869EC">
        <w:rPr>
          <w:rFonts w:ascii="Verdana" w:eastAsia="Arial" w:hAnsi="Verdana" w:cs="Arial"/>
        </w:rPr>
        <w:t xml:space="preserve">This policy addresses the Institutional Strategy for RDM.  The RDM institutional strategy complements </w:t>
      </w:r>
      <w:r w:rsidR="009F4E25">
        <w:rPr>
          <w:rFonts w:ascii="Verdana" w:eastAsia="Arial" w:hAnsi="Verdana" w:cs="Arial"/>
        </w:rPr>
        <w:t xml:space="preserve">policies such as, the </w:t>
      </w:r>
      <w:r w:rsidRPr="009869EC">
        <w:rPr>
          <w:rFonts w:ascii="Verdana" w:eastAsia="Arial" w:hAnsi="Verdana" w:cs="Arial"/>
        </w:rPr>
        <w:t>Research Data and Record Retention policy</w:t>
      </w:r>
      <w:r w:rsidR="009F4E25">
        <w:rPr>
          <w:rFonts w:ascii="Verdana" w:eastAsia="Arial" w:hAnsi="Verdana" w:cs="Arial"/>
        </w:rPr>
        <w:t xml:space="preserve">. It is also </w:t>
      </w:r>
      <w:r w:rsidRPr="009869EC">
        <w:rPr>
          <w:rFonts w:ascii="Verdana" w:eastAsia="Arial" w:hAnsi="Verdana" w:cs="Arial"/>
        </w:rPr>
        <w:t xml:space="preserve">informed by </w:t>
      </w:r>
      <w:r w:rsidR="009F4E25">
        <w:rPr>
          <w:rFonts w:ascii="Verdana" w:eastAsia="Arial" w:hAnsi="Verdana" w:cs="Arial"/>
        </w:rPr>
        <w:t>policies such as,</w:t>
      </w:r>
      <w:r w:rsidRPr="009869EC">
        <w:rPr>
          <w:rFonts w:ascii="Verdana" w:eastAsia="Arial" w:hAnsi="Verdana" w:cs="Arial"/>
        </w:rPr>
        <w:t xml:space="preserve"> Principles and Responsibilities Regarding the Conduct of Research. This policy provides researchers with the structure to develop their data management plans for their research projects and program and outlines expectations regarding securely preserving and using their research data throughout the research data lifecycle, reusing data over the course of their careers, and when appropriate, sharing their data.</w:t>
      </w:r>
    </w:p>
    <w:p w:rsidR="006B2A40" w:rsidRPr="009869EC" w:rsidRDefault="00DC1C54">
      <w:pPr>
        <w:spacing w:before="280" w:after="280"/>
        <w:rPr>
          <w:rFonts w:ascii="Verdana" w:eastAsia="Calibri" w:hAnsi="Verdana" w:cs="Calibri"/>
        </w:rPr>
      </w:pPr>
      <w:r w:rsidRPr="00DC1C54">
        <w:rPr>
          <w:rFonts w:ascii="Verdana" w:eastAsia="Calibri" w:hAnsi="Verdana" w:cs="Calibri"/>
        </w:rPr>
        <w:t xml:space="preserve">The RDM Strategy is relevant to </w:t>
      </w:r>
      <w:r>
        <w:rPr>
          <w:rFonts w:ascii="Verdana" w:eastAsia="Calibri" w:hAnsi="Verdana" w:cs="Calibri"/>
        </w:rPr>
        <w:t xml:space="preserve">researchers in all Baycrest entities. The </w:t>
      </w:r>
      <w:r w:rsidR="00F57A40">
        <w:rPr>
          <w:rFonts w:ascii="Verdana" w:eastAsia="Calibri" w:hAnsi="Verdana" w:cs="Calibri"/>
        </w:rPr>
        <w:t>Academy</w:t>
      </w:r>
      <w:r w:rsidRPr="00DC1C54">
        <w:rPr>
          <w:rFonts w:ascii="Verdana" w:eastAsia="Calibri" w:hAnsi="Verdana" w:cs="Calibri"/>
        </w:rPr>
        <w:t xml:space="preserve"> will take reasonable measures to ensure that researchers are made aware of this strate</w:t>
      </w:r>
      <w:r>
        <w:rPr>
          <w:rFonts w:ascii="Verdana" w:eastAsia="Calibri" w:hAnsi="Verdana" w:cs="Calibri"/>
        </w:rPr>
        <w:t>gy and kept informed of changes.</w:t>
      </w:r>
    </w:p>
    <w:p w:rsidR="006B2A40" w:rsidRPr="00286FB8" w:rsidRDefault="00DC1C54">
      <w:pPr>
        <w:numPr>
          <w:ilvl w:val="0"/>
          <w:numId w:val="4"/>
        </w:numPr>
        <w:spacing w:after="80" w:line="480" w:lineRule="auto"/>
        <w:rPr>
          <w:rFonts w:ascii="Verdana" w:hAnsi="Verdana"/>
          <w:b/>
        </w:rPr>
      </w:pPr>
      <w:r w:rsidRPr="00286FB8">
        <w:rPr>
          <w:rFonts w:ascii="Verdana" w:hAnsi="Verdana"/>
          <w:b/>
        </w:rPr>
        <w:t xml:space="preserve">Strategy </w:t>
      </w:r>
      <w:r w:rsidR="00286FB8" w:rsidRPr="00286FB8">
        <w:rPr>
          <w:rFonts w:ascii="Verdana" w:hAnsi="Verdana"/>
          <w:b/>
        </w:rPr>
        <w:t>Goals and Objectives</w:t>
      </w:r>
    </w:p>
    <w:p w:rsidR="00286FB8" w:rsidRPr="004A561E" w:rsidRDefault="00286FB8" w:rsidP="00286FB8">
      <w:pPr>
        <w:pStyle w:val="NormalWeb"/>
        <w:spacing w:after="240"/>
        <w:rPr>
          <w:rFonts w:ascii="Verdana" w:eastAsia="Calibri" w:hAnsi="Verdana" w:cs="Calibri"/>
          <w:sz w:val="22"/>
          <w:szCs w:val="22"/>
        </w:rPr>
      </w:pPr>
      <w:r w:rsidRPr="004A561E">
        <w:rPr>
          <w:rFonts w:ascii="Verdana" w:eastAsia="Calibri" w:hAnsi="Verdana" w:cs="Calibri"/>
          <w:sz w:val="22"/>
          <w:szCs w:val="22"/>
        </w:rPr>
        <w:t>The goals and objectives were developed using the RDM Maturity Assessment Model in Canada (MAMIC) Version 1.0 (</w:t>
      </w:r>
      <w:hyperlink r:id="rId9" w:anchor=".Y_3hWnZOlPY" w:history="1">
        <w:r w:rsidR="008A6C25" w:rsidRPr="004A561E">
          <w:rPr>
            <w:rStyle w:val="Hyperlink"/>
            <w:rFonts w:ascii="Verdana" w:eastAsia="Calibri" w:hAnsi="Verdana" w:cs="Calibri"/>
            <w:sz w:val="22"/>
            <w:szCs w:val="22"/>
          </w:rPr>
          <w:t>https://zenodo.org/record/5745493#.Y_3hWnZOlPY</w:t>
        </w:r>
      </w:hyperlink>
      <w:r w:rsidR="009F4E25" w:rsidRPr="004A561E">
        <w:rPr>
          <w:rFonts w:ascii="Verdana" w:eastAsia="Calibri" w:hAnsi="Verdana" w:cs="Calibri"/>
          <w:sz w:val="22"/>
          <w:szCs w:val="22"/>
        </w:rPr>
        <w:t>)</w:t>
      </w:r>
      <w:r w:rsidR="009F4E25">
        <w:rPr>
          <w:rFonts w:ascii="Verdana" w:eastAsia="Calibri" w:hAnsi="Verdana" w:cs="Calibri"/>
          <w:sz w:val="22"/>
          <w:szCs w:val="22"/>
        </w:rPr>
        <w:t>.</w:t>
      </w:r>
      <w:r w:rsidR="009F4E25" w:rsidRPr="004A561E">
        <w:rPr>
          <w:rFonts w:ascii="Verdana" w:eastAsia="Calibri" w:hAnsi="Verdana" w:cs="Calibri"/>
          <w:sz w:val="22"/>
          <w:szCs w:val="22"/>
        </w:rPr>
        <w:t xml:space="preserve"> The</w:t>
      </w:r>
      <w:r w:rsidR="008A6C25" w:rsidRPr="004A561E">
        <w:rPr>
          <w:rFonts w:ascii="Verdana" w:eastAsia="Calibri" w:hAnsi="Verdana" w:cs="Calibri"/>
          <w:sz w:val="22"/>
          <w:szCs w:val="22"/>
        </w:rPr>
        <w:t xml:space="preserve"> MAMIC tool was used to determine the Academy’s state of readiness for developing and implementing RDM plans.  The MAMIC focuses on four key areas: Institutional Policies and Processes, IT Infrastructure, Support Services and Financial Support.  The goals and objectives reflect the areas of strength and gaps that will be addressed through the implementation of the Institutional Strategy.</w:t>
      </w:r>
    </w:p>
    <w:p w:rsidR="00286FB8" w:rsidRPr="004A561E" w:rsidRDefault="00286FB8" w:rsidP="00286FB8">
      <w:pPr>
        <w:pStyle w:val="NormalWeb"/>
        <w:spacing w:after="240"/>
        <w:rPr>
          <w:rFonts w:ascii="Verdana" w:hAnsi="Verdana"/>
          <w:color w:val="000000"/>
          <w:sz w:val="22"/>
          <w:szCs w:val="22"/>
        </w:rPr>
      </w:pPr>
      <w:r w:rsidRPr="004A561E">
        <w:rPr>
          <w:rFonts w:ascii="Verdana" w:hAnsi="Verdana"/>
          <w:b/>
          <w:bCs/>
          <w:color w:val="000000"/>
          <w:sz w:val="22"/>
          <w:szCs w:val="22"/>
        </w:rPr>
        <w:t>Goal #1: Increase Awareness</w:t>
      </w:r>
    </w:p>
    <w:p w:rsidR="00286FB8" w:rsidRPr="004A561E" w:rsidRDefault="00286FB8" w:rsidP="00286FB8">
      <w:pPr>
        <w:numPr>
          <w:ilvl w:val="0"/>
          <w:numId w:val="7"/>
        </w:numPr>
        <w:spacing w:before="108" w:after="108" w:line="384" w:lineRule="atLeast"/>
        <w:ind w:left="360"/>
        <w:rPr>
          <w:rFonts w:ascii="Verdana" w:hAnsi="Verdana"/>
          <w:color w:val="000000"/>
        </w:rPr>
      </w:pPr>
      <w:r w:rsidRPr="004A561E">
        <w:rPr>
          <w:rFonts w:ascii="Verdana" w:hAnsi="Verdana"/>
          <w:b/>
          <w:bCs/>
          <w:color w:val="000000"/>
        </w:rPr>
        <w:t>Objective 1.1</w:t>
      </w:r>
      <w:r w:rsidRPr="004A561E">
        <w:rPr>
          <w:rFonts w:ascii="Verdana" w:hAnsi="Verdana"/>
          <w:color w:val="000000"/>
        </w:rPr>
        <w:t>: Promote the Academy’s Institutional RDM Strategy to research community members</w:t>
      </w:r>
    </w:p>
    <w:p w:rsidR="003909A3" w:rsidRPr="004A561E" w:rsidRDefault="003909A3" w:rsidP="00286FB8">
      <w:pPr>
        <w:numPr>
          <w:ilvl w:val="0"/>
          <w:numId w:val="7"/>
        </w:numPr>
        <w:spacing w:before="108" w:after="108" w:line="384" w:lineRule="atLeast"/>
        <w:ind w:left="360"/>
        <w:rPr>
          <w:rFonts w:ascii="Verdana" w:hAnsi="Verdana"/>
          <w:color w:val="000000"/>
        </w:rPr>
      </w:pPr>
      <w:r w:rsidRPr="004A561E">
        <w:rPr>
          <w:rFonts w:ascii="Verdana" w:hAnsi="Verdana"/>
          <w:b/>
          <w:bCs/>
          <w:color w:val="000000"/>
        </w:rPr>
        <w:t>Objective 1</w:t>
      </w:r>
      <w:r w:rsidRPr="004A561E">
        <w:rPr>
          <w:rFonts w:ascii="Verdana" w:hAnsi="Verdana"/>
          <w:color w:val="000000"/>
        </w:rPr>
        <w:t>.</w:t>
      </w:r>
      <w:r w:rsidRPr="004A561E">
        <w:rPr>
          <w:rFonts w:ascii="Verdana" w:hAnsi="Verdana"/>
          <w:b/>
          <w:color w:val="000000"/>
        </w:rPr>
        <w:t>2</w:t>
      </w:r>
      <w:r w:rsidRPr="004A561E">
        <w:rPr>
          <w:rFonts w:ascii="Verdana" w:hAnsi="Verdana"/>
          <w:color w:val="000000"/>
        </w:rPr>
        <w:t>: Provide research community members with DMP resources.</w:t>
      </w:r>
    </w:p>
    <w:p w:rsidR="006C011E" w:rsidRPr="004A561E" w:rsidRDefault="006C011E" w:rsidP="00286FB8">
      <w:pPr>
        <w:numPr>
          <w:ilvl w:val="0"/>
          <w:numId w:val="7"/>
        </w:numPr>
        <w:spacing w:before="108" w:after="108" w:line="384" w:lineRule="atLeast"/>
        <w:ind w:left="360"/>
        <w:rPr>
          <w:rFonts w:ascii="Verdana" w:hAnsi="Verdana"/>
          <w:color w:val="000000"/>
        </w:rPr>
      </w:pPr>
      <w:r w:rsidRPr="004A561E">
        <w:rPr>
          <w:rFonts w:ascii="Verdana" w:hAnsi="Verdana"/>
          <w:b/>
          <w:bCs/>
          <w:color w:val="000000"/>
        </w:rPr>
        <w:t>Objective 1</w:t>
      </w:r>
      <w:r w:rsidRPr="004A561E">
        <w:rPr>
          <w:rFonts w:ascii="Verdana" w:hAnsi="Verdana"/>
          <w:b/>
          <w:color w:val="000000"/>
        </w:rPr>
        <w:t>.</w:t>
      </w:r>
      <w:r w:rsidR="003909A3" w:rsidRPr="004A561E">
        <w:rPr>
          <w:rFonts w:ascii="Verdana" w:hAnsi="Verdana"/>
          <w:b/>
          <w:color w:val="000000"/>
        </w:rPr>
        <w:t>3</w:t>
      </w:r>
      <w:r w:rsidRPr="004A561E">
        <w:rPr>
          <w:rFonts w:ascii="Verdana" w:hAnsi="Verdana"/>
          <w:color w:val="000000"/>
        </w:rPr>
        <w:t xml:space="preserve">: Survey researchers to assess data management practices. Periodic follow-up surveys will be conducted to assess whether baseline practices are changing. </w:t>
      </w:r>
    </w:p>
    <w:p w:rsidR="00286FB8" w:rsidRPr="004A561E" w:rsidRDefault="00286FB8" w:rsidP="00286FB8">
      <w:pPr>
        <w:numPr>
          <w:ilvl w:val="0"/>
          <w:numId w:val="8"/>
        </w:numPr>
        <w:spacing w:before="108" w:after="108" w:line="384" w:lineRule="atLeast"/>
        <w:ind w:left="360"/>
        <w:rPr>
          <w:rFonts w:ascii="Verdana" w:hAnsi="Verdana"/>
          <w:color w:val="000000"/>
        </w:rPr>
      </w:pPr>
      <w:r w:rsidRPr="004A561E">
        <w:rPr>
          <w:rFonts w:ascii="Verdana" w:hAnsi="Verdana"/>
          <w:b/>
          <w:bCs/>
          <w:color w:val="000000"/>
        </w:rPr>
        <w:lastRenderedPageBreak/>
        <w:t>Objective 1.</w:t>
      </w:r>
      <w:r w:rsidR="003909A3" w:rsidRPr="004A561E">
        <w:rPr>
          <w:rFonts w:ascii="Verdana" w:hAnsi="Verdana"/>
          <w:b/>
          <w:bCs/>
          <w:color w:val="000000"/>
        </w:rPr>
        <w:t>4</w:t>
      </w:r>
      <w:r w:rsidRPr="004A561E">
        <w:rPr>
          <w:rFonts w:ascii="Verdana" w:hAnsi="Verdana"/>
          <w:color w:val="000000"/>
        </w:rPr>
        <w:t>: Encourage researchers to start preparing robust RDM practices by leveraging existing resources</w:t>
      </w:r>
      <w:r w:rsidR="008A6C25" w:rsidRPr="004A561E">
        <w:rPr>
          <w:rFonts w:ascii="Verdana" w:hAnsi="Verdana"/>
          <w:color w:val="000000"/>
        </w:rPr>
        <w:t xml:space="preserve"> provided in Appendix I</w:t>
      </w:r>
    </w:p>
    <w:p w:rsidR="00286FB8" w:rsidRPr="004A561E" w:rsidRDefault="00286FB8" w:rsidP="00286FB8">
      <w:pPr>
        <w:pStyle w:val="NormalWeb"/>
        <w:spacing w:after="240"/>
        <w:rPr>
          <w:rFonts w:ascii="Verdana" w:hAnsi="Verdana"/>
          <w:color w:val="000000"/>
          <w:sz w:val="22"/>
          <w:szCs w:val="22"/>
        </w:rPr>
      </w:pPr>
    </w:p>
    <w:p w:rsidR="00286FB8" w:rsidRPr="004A561E" w:rsidRDefault="00286FB8" w:rsidP="00286FB8">
      <w:pPr>
        <w:pStyle w:val="NormalWeb"/>
        <w:spacing w:after="240"/>
        <w:rPr>
          <w:rFonts w:ascii="Verdana" w:hAnsi="Verdana"/>
          <w:color w:val="000000"/>
          <w:sz w:val="22"/>
          <w:szCs w:val="22"/>
        </w:rPr>
      </w:pPr>
      <w:r w:rsidRPr="004A561E">
        <w:rPr>
          <w:rFonts w:ascii="Verdana" w:hAnsi="Verdana"/>
          <w:b/>
          <w:bCs/>
          <w:color w:val="000000"/>
          <w:sz w:val="22"/>
          <w:szCs w:val="22"/>
        </w:rPr>
        <w:t>Goal #2: Expand RDM Support and Training</w:t>
      </w:r>
    </w:p>
    <w:p w:rsidR="00286FB8" w:rsidRPr="004A561E" w:rsidRDefault="00286FB8" w:rsidP="00286FB8">
      <w:pPr>
        <w:numPr>
          <w:ilvl w:val="0"/>
          <w:numId w:val="9"/>
        </w:numPr>
        <w:spacing w:before="108" w:after="108" w:line="384" w:lineRule="atLeast"/>
        <w:ind w:left="360"/>
        <w:rPr>
          <w:rFonts w:ascii="Verdana" w:hAnsi="Verdana"/>
          <w:color w:val="000000"/>
        </w:rPr>
      </w:pPr>
      <w:r w:rsidRPr="004A561E">
        <w:rPr>
          <w:rFonts w:ascii="Verdana" w:hAnsi="Verdana"/>
          <w:b/>
          <w:bCs/>
          <w:color w:val="000000"/>
        </w:rPr>
        <w:t>Objective 2.1</w:t>
      </w:r>
      <w:r w:rsidRPr="004A561E">
        <w:rPr>
          <w:rFonts w:ascii="Verdana" w:hAnsi="Verdana"/>
          <w:color w:val="000000"/>
        </w:rPr>
        <w:t xml:space="preserve">: </w:t>
      </w:r>
      <w:r w:rsidR="003909A3" w:rsidRPr="004A561E">
        <w:rPr>
          <w:rFonts w:ascii="Verdana" w:hAnsi="Verdana"/>
          <w:color w:val="000000"/>
        </w:rPr>
        <w:t>Monitor RDM training programs for researchers and students provided by local or national organizations and encourage researchers to attend.</w:t>
      </w:r>
    </w:p>
    <w:p w:rsidR="00286FB8" w:rsidRPr="004A561E" w:rsidRDefault="00286FB8" w:rsidP="00286FB8">
      <w:pPr>
        <w:numPr>
          <w:ilvl w:val="0"/>
          <w:numId w:val="9"/>
        </w:numPr>
        <w:spacing w:before="108" w:after="108" w:line="384" w:lineRule="atLeast"/>
        <w:ind w:left="360"/>
        <w:rPr>
          <w:rFonts w:ascii="Verdana" w:hAnsi="Verdana"/>
          <w:color w:val="000000"/>
        </w:rPr>
      </w:pPr>
      <w:r w:rsidRPr="004A561E">
        <w:rPr>
          <w:rFonts w:ascii="Verdana" w:hAnsi="Verdana"/>
          <w:b/>
          <w:bCs/>
          <w:color w:val="000000"/>
        </w:rPr>
        <w:t>Objective 2.2</w:t>
      </w:r>
      <w:r w:rsidRPr="004A561E">
        <w:rPr>
          <w:rFonts w:ascii="Verdana" w:hAnsi="Verdana"/>
          <w:color w:val="000000"/>
        </w:rPr>
        <w:t xml:space="preserve">: Work with </w:t>
      </w:r>
      <w:r w:rsidR="003909A3" w:rsidRPr="004A561E">
        <w:rPr>
          <w:rFonts w:ascii="Verdana" w:hAnsi="Verdana"/>
          <w:color w:val="000000"/>
        </w:rPr>
        <w:t>k</w:t>
      </w:r>
      <w:r w:rsidRPr="004A561E">
        <w:rPr>
          <w:rFonts w:ascii="Verdana" w:hAnsi="Verdana"/>
          <w:color w:val="000000"/>
        </w:rPr>
        <w:t xml:space="preserve">ey stakeholders (e.g., </w:t>
      </w:r>
      <w:r w:rsidR="003909A3" w:rsidRPr="004A561E">
        <w:rPr>
          <w:rFonts w:ascii="Verdana" w:hAnsi="Verdana"/>
          <w:color w:val="000000"/>
        </w:rPr>
        <w:t xml:space="preserve">scientists, </w:t>
      </w:r>
      <w:r w:rsidRPr="004A561E">
        <w:rPr>
          <w:rFonts w:ascii="Verdana" w:hAnsi="Verdana"/>
          <w:color w:val="000000"/>
        </w:rPr>
        <w:t>ethics, IT services, procurement, and legal) to improve the following core RDM service domains:</w:t>
      </w:r>
    </w:p>
    <w:p w:rsidR="00286FB8" w:rsidRPr="004A561E" w:rsidRDefault="00286FB8" w:rsidP="00286FB8">
      <w:pPr>
        <w:numPr>
          <w:ilvl w:val="1"/>
          <w:numId w:val="9"/>
        </w:numPr>
        <w:spacing w:before="108" w:after="108" w:line="384" w:lineRule="atLeast"/>
        <w:ind w:left="720"/>
        <w:rPr>
          <w:rFonts w:ascii="Verdana" w:hAnsi="Verdana"/>
          <w:color w:val="000000"/>
        </w:rPr>
      </w:pPr>
      <w:r w:rsidRPr="004A561E">
        <w:rPr>
          <w:rFonts w:ascii="Verdana" w:hAnsi="Verdana"/>
          <w:b/>
          <w:bCs/>
          <w:color w:val="000000"/>
        </w:rPr>
        <w:t>Objective 2.2.1</w:t>
      </w:r>
      <w:r w:rsidRPr="004A561E">
        <w:rPr>
          <w:rFonts w:ascii="Verdana" w:hAnsi="Verdana"/>
          <w:color w:val="000000"/>
        </w:rPr>
        <w:t xml:space="preserve">: </w:t>
      </w:r>
      <w:r w:rsidR="00CE3B57">
        <w:rPr>
          <w:rFonts w:ascii="Verdana" w:hAnsi="Verdana"/>
          <w:color w:val="000000"/>
        </w:rPr>
        <w:t xml:space="preserve">Develop procedures for how researchers should address </w:t>
      </w:r>
      <w:r w:rsidRPr="004A561E">
        <w:rPr>
          <w:rFonts w:ascii="Verdana" w:hAnsi="Verdana"/>
          <w:color w:val="000000"/>
        </w:rPr>
        <w:t>Data management plans (DMPs)</w:t>
      </w:r>
    </w:p>
    <w:p w:rsidR="00286FB8" w:rsidRPr="004A561E" w:rsidRDefault="00286FB8" w:rsidP="00286FB8">
      <w:pPr>
        <w:numPr>
          <w:ilvl w:val="1"/>
          <w:numId w:val="9"/>
        </w:numPr>
        <w:spacing w:before="108" w:after="108" w:line="384" w:lineRule="atLeast"/>
        <w:ind w:left="720"/>
        <w:rPr>
          <w:rFonts w:ascii="Verdana" w:hAnsi="Verdana"/>
          <w:color w:val="000000"/>
        </w:rPr>
      </w:pPr>
      <w:r w:rsidRPr="004A561E">
        <w:rPr>
          <w:rFonts w:ascii="Verdana" w:hAnsi="Verdana"/>
          <w:b/>
          <w:bCs/>
          <w:color w:val="000000"/>
        </w:rPr>
        <w:t>Objective 2.2.2</w:t>
      </w:r>
      <w:r w:rsidRPr="004A561E">
        <w:rPr>
          <w:rFonts w:ascii="Verdana" w:hAnsi="Verdana"/>
          <w:color w:val="000000"/>
        </w:rPr>
        <w:t xml:space="preserve">: </w:t>
      </w:r>
      <w:r w:rsidR="00CE3B57">
        <w:rPr>
          <w:rFonts w:ascii="Verdana" w:hAnsi="Verdana"/>
          <w:color w:val="000000"/>
        </w:rPr>
        <w:t>Ensure that policies and procedures address security and risk assessment related to research data, d</w:t>
      </w:r>
      <w:r w:rsidRPr="004A561E">
        <w:rPr>
          <w:rFonts w:ascii="Verdana" w:hAnsi="Verdana"/>
          <w:color w:val="000000"/>
        </w:rPr>
        <w:t xml:space="preserve">ata sharing, </w:t>
      </w:r>
      <w:r w:rsidR="00CE3B57">
        <w:rPr>
          <w:rFonts w:ascii="Verdana" w:hAnsi="Verdana"/>
          <w:color w:val="000000"/>
        </w:rPr>
        <w:t xml:space="preserve">data </w:t>
      </w:r>
      <w:r w:rsidRPr="004A561E">
        <w:rPr>
          <w:rFonts w:ascii="Verdana" w:hAnsi="Verdana"/>
          <w:color w:val="000000"/>
        </w:rPr>
        <w:t xml:space="preserve">deposit, and </w:t>
      </w:r>
      <w:r w:rsidR="00CE3B57">
        <w:rPr>
          <w:rFonts w:ascii="Verdana" w:hAnsi="Verdana"/>
          <w:color w:val="000000"/>
        </w:rPr>
        <w:t xml:space="preserve">data </w:t>
      </w:r>
      <w:r w:rsidRPr="004A561E">
        <w:rPr>
          <w:rFonts w:ascii="Verdana" w:hAnsi="Verdana"/>
          <w:color w:val="000000"/>
        </w:rPr>
        <w:t>preservation</w:t>
      </w:r>
    </w:p>
    <w:p w:rsidR="00286FB8" w:rsidRDefault="00286FB8" w:rsidP="00286FB8">
      <w:pPr>
        <w:numPr>
          <w:ilvl w:val="0"/>
          <w:numId w:val="9"/>
        </w:numPr>
        <w:spacing w:before="108" w:after="108" w:line="384" w:lineRule="atLeast"/>
        <w:ind w:left="360"/>
        <w:rPr>
          <w:rFonts w:ascii="Verdana" w:hAnsi="Verdana"/>
          <w:color w:val="000000"/>
        </w:rPr>
      </w:pPr>
      <w:r w:rsidRPr="004A561E">
        <w:rPr>
          <w:rFonts w:ascii="Verdana" w:hAnsi="Verdana"/>
          <w:b/>
          <w:bCs/>
          <w:color w:val="000000"/>
        </w:rPr>
        <w:t>Objective 2.</w:t>
      </w:r>
      <w:r w:rsidR="003909A3" w:rsidRPr="004A561E">
        <w:rPr>
          <w:rFonts w:ascii="Verdana" w:hAnsi="Verdana"/>
          <w:b/>
          <w:bCs/>
          <w:color w:val="000000"/>
        </w:rPr>
        <w:t>3</w:t>
      </w:r>
      <w:r w:rsidRPr="004A561E">
        <w:rPr>
          <w:rFonts w:ascii="Verdana" w:hAnsi="Verdana"/>
          <w:b/>
          <w:bCs/>
          <w:color w:val="000000"/>
        </w:rPr>
        <w:t>: </w:t>
      </w:r>
      <w:r w:rsidR="003909A3" w:rsidRPr="004A561E">
        <w:rPr>
          <w:rFonts w:ascii="Verdana" w:hAnsi="Verdana"/>
          <w:color w:val="000000"/>
        </w:rPr>
        <w:t xml:space="preserve">Develop a core-group of </w:t>
      </w:r>
      <w:r w:rsidRPr="004A561E">
        <w:rPr>
          <w:rFonts w:ascii="Verdana" w:hAnsi="Verdana"/>
          <w:color w:val="000000"/>
        </w:rPr>
        <w:t xml:space="preserve">staff with </w:t>
      </w:r>
      <w:r w:rsidR="003909A3" w:rsidRPr="004A561E">
        <w:rPr>
          <w:rFonts w:ascii="Verdana" w:hAnsi="Verdana"/>
          <w:color w:val="000000"/>
        </w:rPr>
        <w:t xml:space="preserve">knowledge and </w:t>
      </w:r>
      <w:r w:rsidRPr="004A561E">
        <w:rPr>
          <w:rFonts w:ascii="Verdana" w:hAnsi="Verdana"/>
          <w:color w:val="000000"/>
        </w:rPr>
        <w:t xml:space="preserve">expertise to provide RDM-related support and services </w:t>
      </w:r>
      <w:r w:rsidR="003909A3" w:rsidRPr="004A561E">
        <w:rPr>
          <w:rFonts w:ascii="Verdana" w:hAnsi="Verdana"/>
          <w:color w:val="000000"/>
        </w:rPr>
        <w:t xml:space="preserve">and to </w:t>
      </w:r>
      <w:r w:rsidRPr="004A561E">
        <w:rPr>
          <w:rFonts w:ascii="Verdana" w:hAnsi="Verdana"/>
          <w:color w:val="000000"/>
        </w:rPr>
        <w:t>advise researchers in RDM best practices</w:t>
      </w:r>
    </w:p>
    <w:p w:rsidR="00CE3B57" w:rsidRPr="004A561E" w:rsidRDefault="00CE3B57" w:rsidP="00286FB8">
      <w:pPr>
        <w:numPr>
          <w:ilvl w:val="0"/>
          <w:numId w:val="9"/>
        </w:numPr>
        <w:spacing w:before="108" w:after="108" w:line="384" w:lineRule="atLeast"/>
        <w:ind w:left="360"/>
        <w:rPr>
          <w:rFonts w:ascii="Verdana" w:hAnsi="Verdana"/>
          <w:color w:val="000000"/>
        </w:rPr>
      </w:pPr>
      <w:r>
        <w:rPr>
          <w:rFonts w:ascii="Verdana" w:hAnsi="Verdana"/>
          <w:b/>
          <w:bCs/>
          <w:color w:val="000000"/>
        </w:rPr>
        <w:t>Objective 2</w:t>
      </w:r>
      <w:r w:rsidRPr="00CE3B57">
        <w:rPr>
          <w:rFonts w:ascii="Verdana" w:hAnsi="Verdana"/>
          <w:b/>
          <w:bCs/>
          <w:color w:val="000000"/>
        </w:rPr>
        <w:t>.</w:t>
      </w:r>
      <w:r w:rsidRPr="00CE3B57">
        <w:rPr>
          <w:rFonts w:ascii="Verdana" w:hAnsi="Verdana"/>
          <w:b/>
          <w:color w:val="000000"/>
        </w:rPr>
        <w:t>4</w:t>
      </w:r>
      <w:r>
        <w:rPr>
          <w:rFonts w:ascii="Verdana" w:hAnsi="Verdana"/>
          <w:color w:val="000000"/>
        </w:rPr>
        <w:t>: Assess current computing power to determine whether changes and updates are required.  Develop and promote procedures on accessing and using computing power.  Ensure that procedures focus on both internal computing power access and external resources, such as Compute Canada.</w:t>
      </w:r>
    </w:p>
    <w:p w:rsidR="00286FB8" w:rsidRPr="004A561E" w:rsidRDefault="00286FB8" w:rsidP="00286FB8">
      <w:pPr>
        <w:pStyle w:val="NormalWeb"/>
        <w:spacing w:after="240"/>
        <w:rPr>
          <w:rFonts w:ascii="Verdana" w:hAnsi="Verdana"/>
          <w:color w:val="000000"/>
          <w:sz w:val="22"/>
          <w:szCs w:val="22"/>
        </w:rPr>
      </w:pPr>
    </w:p>
    <w:p w:rsidR="00286FB8" w:rsidRPr="004A561E" w:rsidRDefault="00286FB8" w:rsidP="00286FB8">
      <w:pPr>
        <w:pStyle w:val="NormalWeb"/>
        <w:spacing w:after="240"/>
        <w:rPr>
          <w:rFonts w:ascii="Verdana" w:hAnsi="Verdana"/>
          <w:color w:val="000000"/>
          <w:sz w:val="22"/>
          <w:szCs w:val="22"/>
        </w:rPr>
      </w:pPr>
      <w:r w:rsidRPr="004A561E">
        <w:rPr>
          <w:rFonts w:ascii="Verdana" w:hAnsi="Verdana"/>
          <w:b/>
          <w:bCs/>
          <w:color w:val="000000"/>
          <w:sz w:val="22"/>
          <w:szCs w:val="22"/>
        </w:rPr>
        <w:t xml:space="preserve">Goal #3: </w:t>
      </w:r>
      <w:r w:rsidR="003909A3" w:rsidRPr="004A561E">
        <w:rPr>
          <w:rFonts w:ascii="Verdana" w:hAnsi="Verdana"/>
          <w:b/>
          <w:bCs/>
          <w:color w:val="000000"/>
          <w:sz w:val="22"/>
          <w:szCs w:val="22"/>
        </w:rPr>
        <w:t xml:space="preserve">Incorporate the </w:t>
      </w:r>
      <w:r w:rsidRPr="004A561E">
        <w:rPr>
          <w:rFonts w:ascii="Verdana" w:hAnsi="Verdana"/>
          <w:b/>
          <w:bCs/>
          <w:color w:val="000000"/>
          <w:sz w:val="22"/>
          <w:szCs w:val="22"/>
        </w:rPr>
        <w:t xml:space="preserve">governance for research data </w:t>
      </w:r>
      <w:r w:rsidR="00CE3B57">
        <w:rPr>
          <w:rFonts w:ascii="Verdana" w:hAnsi="Verdana"/>
          <w:b/>
          <w:bCs/>
          <w:color w:val="000000"/>
          <w:sz w:val="22"/>
          <w:szCs w:val="22"/>
        </w:rPr>
        <w:t xml:space="preserve">in </w:t>
      </w:r>
      <w:r w:rsidR="003909A3" w:rsidRPr="004A561E">
        <w:rPr>
          <w:rFonts w:ascii="Verdana" w:hAnsi="Verdana"/>
          <w:b/>
          <w:bCs/>
          <w:color w:val="000000"/>
          <w:sz w:val="22"/>
          <w:szCs w:val="22"/>
        </w:rPr>
        <w:t>the Data Science Committee</w:t>
      </w:r>
    </w:p>
    <w:p w:rsidR="00286FB8" w:rsidRPr="004A561E" w:rsidRDefault="00286FB8" w:rsidP="00286FB8">
      <w:pPr>
        <w:numPr>
          <w:ilvl w:val="0"/>
          <w:numId w:val="10"/>
        </w:numPr>
        <w:spacing w:before="108" w:after="108" w:line="384" w:lineRule="atLeast"/>
        <w:ind w:left="360"/>
        <w:rPr>
          <w:rFonts w:ascii="Verdana" w:hAnsi="Verdana"/>
          <w:color w:val="000000"/>
        </w:rPr>
      </w:pPr>
      <w:r w:rsidRPr="004A561E">
        <w:rPr>
          <w:rFonts w:ascii="Verdana" w:hAnsi="Verdana"/>
          <w:b/>
          <w:bCs/>
          <w:color w:val="000000"/>
        </w:rPr>
        <w:t>Objective 3.1</w:t>
      </w:r>
      <w:r w:rsidRPr="004A561E">
        <w:rPr>
          <w:rFonts w:ascii="Verdana" w:hAnsi="Verdana"/>
          <w:color w:val="000000"/>
        </w:rPr>
        <w:t xml:space="preserve">: </w:t>
      </w:r>
      <w:r w:rsidR="003909A3" w:rsidRPr="004A561E">
        <w:rPr>
          <w:rFonts w:ascii="Verdana" w:hAnsi="Verdana"/>
          <w:color w:val="000000"/>
        </w:rPr>
        <w:t>Include</w:t>
      </w:r>
      <w:r w:rsidRPr="004A561E">
        <w:rPr>
          <w:rFonts w:ascii="Verdana" w:hAnsi="Verdana"/>
          <w:color w:val="000000"/>
        </w:rPr>
        <w:t xml:space="preserve"> research data </w:t>
      </w:r>
      <w:r w:rsidR="003909A3" w:rsidRPr="004A561E">
        <w:rPr>
          <w:rFonts w:ascii="Verdana" w:hAnsi="Verdana"/>
          <w:color w:val="000000"/>
        </w:rPr>
        <w:t xml:space="preserve">oversight as a key component of the newly formed Data Science Committee. The </w:t>
      </w:r>
      <w:r w:rsidRPr="004A561E">
        <w:rPr>
          <w:rFonts w:ascii="Verdana" w:hAnsi="Verdana"/>
          <w:color w:val="000000"/>
        </w:rPr>
        <w:t>committee</w:t>
      </w:r>
      <w:r w:rsidR="003909A3" w:rsidRPr="004A561E">
        <w:rPr>
          <w:rFonts w:ascii="Verdana" w:hAnsi="Verdana"/>
          <w:color w:val="000000"/>
        </w:rPr>
        <w:t xml:space="preserve">, reporting to the Rotman Research Institute Scientists Committee is </w:t>
      </w:r>
      <w:r w:rsidRPr="004A561E">
        <w:rPr>
          <w:rFonts w:ascii="Verdana" w:hAnsi="Verdana"/>
          <w:color w:val="000000"/>
        </w:rPr>
        <w:t xml:space="preserve">comprised primarily of </w:t>
      </w:r>
      <w:r w:rsidR="004D41FA" w:rsidRPr="004A561E">
        <w:rPr>
          <w:rFonts w:ascii="Verdana" w:hAnsi="Verdana"/>
          <w:color w:val="000000"/>
        </w:rPr>
        <w:t>scientists</w:t>
      </w:r>
      <w:r w:rsidRPr="004A561E">
        <w:rPr>
          <w:rFonts w:ascii="Verdana" w:hAnsi="Verdana"/>
          <w:color w:val="000000"/>
        </w:rPr>
        <w:t xml:space="preserve"> members with representatives from key stakeholders (e.g., IT, Research Ethics</w:t>
      </w:r>
      <w:r w:rsidR="004D41FA" w:rsidRPr="004A561E">
        <w:rPr>
          <w:rFonts w:ascii="Verdana" w:hAnsi="Verdana"/>
          <w:color w:val="000000"/>
        </w:rPr>
        <w:t>, and Research Operations, etc.).</w:t>
      </w:r>
    </w:p>
    <w:p w:rsidR="004D41FA" w:rsidRPr="004A561E" w:rsidRDefault="004D41FA" w:rsidP="00286FB8">
      <w:pPr>
        <w:numPr>
          <w:ilvl w:val="0"/>
          <w:numId w:val="10"/>
        </w:numPr>
        <w:spacing w:before="108" w:after="108" w:line="384" w:lineRule="atLeast"/>
        <w:ind w:left="360"/>
        <w:rPr>
          <w:rFonts w:ascii="Verdana" w:hAnsi="Verdana"/>
          <w:color w:val="000000"/>
        </w:rPr>
      </w:pPr>
      <w:r w:rsidRPr="004A561E">
        <w:rPr>
          <w:rFonts w:ascii="Verdana" w:hAnsi="Verdana"/>
          <w:b/>
          <w:bCs/>
          <w:color w:val="000000"/>
        </w:rPr>
        <w:lastRenderedPageBreak/>
        <w:t>Objective 3</w:t>
      </w:r>
      <w:r w:rsidRPr="004A561E">
        <w:rPr>
          <w:rFonts w:ascii="Verdana" w:hAnsi="Verdana"/>
          <w:color w:val="000000"/>
        </w:rPr>
        <w:t>.</w:t>
      </w:r>
      <w:r w:rsidRPr="004A561E">
        <w:rPr>
          <w:rFonts w:ascii="Verdana" w:hAnsi="Verdana"/>
          <w:b/>
          <w:color w:val="000000"/>
        </w:rPr>
        <w:t>2</w:t>
      </w:r>
      <w:r w:rsidRPr="004A561E">
        <w:rPr>
          <w:rFonts w:ascii="Verdana" w:hAnsi="Verdana"/>
          <w:color w:val="000000"/>
        </w:rPr>
        <w:t>: A subset of the Data Science Committee will:</w:t>
      </w:r>
    </w:p>
    <w:p w:rsidR="00286FB8" w:rsidRPr="004A561E" w:rsidRDefault="00286FB8" w:rsidP="00286FB8">
      <w:pPr>
        <w:numPr>
          <w:ilvl w:val="1"/>
          <w:numId w:val="10"/>
        </w:numPr>
        <w:spacing w:before="108" w:after="108" w:line="384" w:lineRule="atLeast"/>
        <w:ind w:left="720"/>
        <w:rPr>
          <w:rFonts w:ascii="Verdana" w:hAnsi="Verdana"/>
          <w:color w:val="000000"/>
        </w:rPr>
      </w:pPr>
      <w:r w:rsidRPr="004A561E">
        <w:rPr>
          <w:rFonts w:ascii="Verdana" w:hAnsi="Verdana"/>
          <w:b/>
          <w:bCs/>
          <w:color w:val="000000"/>
        </w:rPr>
        <w:t>Objective 3.</w:t>
      </w:r>
      <w:r w:rsidR="004D41FA" w:rsidRPr="004A561E">
        <w:rPr>
          <w:rFonts w:ascii="Verdana" w:hAnsi="Verdana"/>
          <w:b/>
          <w:bCs/>
          <w:color w:val="000000"/>
        </w:rPr>
        <w:t>2</w:t>
      </w:r>
      <w:r w:rsidRPr="004A561E">
        <w:rPr>
          <w:rFonts w:ascii="Verdana" w:hAnsi="Verdana"/>
          <w:b/>
          <w:bCs/>
          <w:color w:val="000000"/>
        </w:rPr>
        <w:t>.1</w:t>
      </w:r>
      <w:r w:rsidRPr="004A561E">
        <w:rPr>
          <w:rFonts w:ascii="Verdana" w:hAnsi="Verdana"/>
          <w:color w:val="000000"/>
        </w:rPr>
        <w:t xml:space="preserve">: Complete an analysis of relevant policies to ensure </w:t>
      </w:r>
      <w:r w:rsidR="004D41FA" w:rsidRPr="004A561E">
        <w:rPr>
          <w:rFonts w:ascii="Verdana" w:hAnsi="Verdana"/>
          <w:color w:val="000000"/>
        </w:rPr>
        <w:t xml:space="preserve">the </w:t>
      </w:r>
      <w:r w:rsidRPr="004A561E">
        <w:rPr>
          <w:rFonts w:ascii="Verdana" w:hAnsi="Verdana"/>
          <w:color w:val="000000"/>
        </w:rPr>
        <w:t xml:space="preserve">institutional RDM framework is </w:t>
      </w:r>
      <w:r w:rsidR="004D41FA" w:rsidRPr="004A561E">
        <w:rPr>
          <w:rFonts w:ascii="Verdana" w:hAnsi="Verdana"/>
          <w:color w:val="000000"/>
        </w:rPr>
        <w:t>in</w:t>
      </w:r>
      <w:r w:rsidRPr="004A561E">
        <w:rPr>
          <w:rFonts w:ascii="Verdana" w:hAnsi="Verdana"/>
          <w:color w:val="000000"/>
        </w:rPr>
        <w:t xml:space="preserve"> compliance with applicable laws and regulations</w:t>
      </w:r>
    </w:p>
    <w:p w:rsidR="00286FB8" w:rsidRPr="004A561E" w:rsidRDefault="00286FB8" w:rsidP="00286FB8">
      <w:pPr>
        <w:numPr>
          <w:ilvl w:val="1"/>
          <w:numId w:val="10"/>
        </w:numPr>
        <w:spacing w:before="108" w:after="108" w:line="384" w:lineRule="atLeast"/>
        <w:ind w:left="720"/>
        <w:rPr>
          <w:rFonts w:ascii="Verdana" w:hAnsi="Verdana"/>
          <w:color w:val="000000"/>
        </w:rPr>
      </w:pPr>
      <w:r w:rsidRPr="004A561E">
        <w:rPr>
          <w:rFonts w:ascii="Verdana" w:hAnsi="Verdana"/>
          <w:b/>
          <w:bCs/>
          <w:color w:val="000000"/>
        </w:rPr>
        <w:t>Objective 3.</w:t>
      </w:r>
      <w:r w:rsidR="004D41FA" w:rsidRPr="004A561E">
        <w:rPr>
          <w:rFonts w:ascii="Verdana" w:hAnsi="Verdana"/>
          <w:b/>
          <w:bCs/>
          <w:color w:val="000000"/>
        </w:rPr>
        <w:t>2</w:t>
      </w:r>
      <w:r w:rsidRPr="004A561E">
        <w:rPr>
          <w:rFonts w:ascii="Verdana" w:hAnsi="Verdana"/>
          <w:b/>
          <w:bCs/>
          <w:color w:val="000000"/>
        </w:rPr>
        <w:t>.</w:t>
      </w:r>
      <w:r w:rsidR="009F4E25">
        <w:rPr>
          <w:rFonts w:ascii="Verdana" w:hAnsi="Verdana"/>
          <w:b/>
          <w:bCs/>
          <w:color w:val="000000"/>
        </w:rPr>
        <w:t>2</w:t>
      </w:r>
      <w:r w:rsidRPr="004A561E">
        <w:rPr>
          <w:rFonts w:ascii="Verdana" w:hAnsi="Verdana"/>
          <w:color w:val="000000"/>
        </w:rPr>
        <w:t>: Propose revisions to, and updates of, existing research data-related policies</w:t>
      </w:r>
    </w:p>
    <w:p w:rsidR="00286FB8" w:rsidRPr="004A561E" w:rsidRDefault="00286FB8" w:rsidP="00286FB8">
      <w:pPr>
        <w:numPr>
          <w:ilvl w:val="0"/>
          <w:numId w:val="10"/>
        </w:numPr>
        <w:spacing w:before="108" w:after="108" w:line="384" w:lineRule="atLeast"/>
        <w:ind w:left="360"/>
        <w:rPr>
          <w:rFonts w:ascii="Verdana" w:hAnsi="Verdana"/>
          <w:color w:val="000000"/>
        </w:rPr>
      </w:pPr>
      <w:r w:rsidRPr="004A561E">
        <w:rPr>
          <w:rFonts w:ascii="Verdana" w:hAnsi="Verdana"/>
          <w:b/>
          <w:bCs/>
          <w:color w:val="000000"/>
        </w:rPr>
        <w:t>Objective 3.</w:t>
      </w:r>
      <w:r w:rsidR="004D41FA" w:rsidRPr="004A561E">
        <w:rPr>
          <w:rFonts w:ascii="Verdana" w:hAnsi="Verdana"/>
          <w:b/>
          <w:bCs/>
          <w:color w:val="000000"/>
        </w:rPr>
        <w:t>3</w:t>
      </w:r>
      <w:r w:rsidRPr="004A561E">
        <w:rPr>
          <w:rFonts w:ascii="Verdana" w:hAnsi="Verdana"/>
          <w:color w:val="000000"/>
        </w:rPr>
        <w:t xml:space="preserve">: Strengthen communication and coordination with </w:t>
      </w:r>
      <w:r w:rsidR="004D41FA" w:rsidRPr="004A561E">
        <w:rPr>
          <w:rFonts w:ascii="Verdana" w:hAnsi="Verdana"/>
          <w:color w:val="000000"/>
        </w:rPr>
        <w:t xml:space="preserve">other </w:t>
      </w:r>
      <w:r w:rsidRPr="004A561E">
        <w:rPr>
          <w:rFonts w:ascii="Verdana" w:hAnsi="Verdana"/>
          <w:color w:val="000000"/>
        </w:rPr>
        <w:t>research institutes in establishing more streamlined RDM workflows and processes</w:t>
      </w:r>
    </w:p>
    <w:p w:rsidR="00CE3B57" w:rsidRDefault="004A561E" w:rsidP="00286FB8">
      <w:pPr>
        <w:numPr>
          <w:ilvl w:val="0"/>
          <w:numId w:val="10"/>
        </w:numPr>
        <w:spacing w:before="108" w:after="108" w:line="384" w:lineRule="atLeast"/>
        <w:ind w:left="360"/>
        <w:rPr>
          <w:rFonts w:ascii="Verdana" w:hAnsi="Verdana"/>
          <w:color w:val="000000"/>
        </w:rPr>
      </w:pPr>
      <w:r w:rsidRPr="004A561E">
        <w:rPr>
          <w:rFonts w:ascii="Verdana" w:hAnsi="Verdana"/>
          <w:b/>
          <w:bCs/>
          <w:color w:val="000000"/>
        </w:rPr>
        <w:t>Objective 3</w:t>
      </w:r>
      <w:r w:rsidRPr="004A561E">
        <w:rPr>
          <w:rFonts w:ascii="Verdana" w:hAnsi="Verdana"/>
          <w:b/>
          <w:color w:val="000000"/>
        </w:rPr>
        <w:t>.4</w:t>
      </w:r>
      <w:r w:rsidRPr="004A561E">
        <w:rPr>
          <w:rFonts w:ascii="Verdana" w:hAnsi="Verdana"/>
          <w:color w:val="000000"/>
        </w:rPr>
        <w:t>: Conduct a review of data repositories and archiving platforms that can be used to create and support data repository</w:t>
      </w:r>
      <w:r w:rsidR="0056139B">
        <w:rPr>
          <w:rFonts w:ascii="Verdana" w:hAnsi="Verdana"/>
          <w:color w:val="000000"/>
        </w:rPr>
        <w:t>.</w:t>
      </w:r>
      <w:r w:rsidR="0056139B" w:rsidRPr="0056139B">
        <w:rPr>
          <w:rFonts w:ascii="Verdana" w:hAnsi="Verdana"/>
          <w:color w:val="000000"/>
        </w:rPr>
        <w:t xml:space="preserve"> </w:t>
      </w:r>
      <w:r w:rsidR="0056139B" w:rsidRPr="004A561E">
        <w:rPr>
          <w:rFonts w:ascii="Verdana" w:hAnsi="Verdana"/>
          <w:color w:val="000000"/>
        </w:rPr>
        <w:t>The review will include location of the repositories, platforms that can be used, annual costs associated with the repositories, and staffing resource requirements to support the repositories and</w:t>
      </w:r>
      <w:r w:rsidR="0056139B">
        <w:rPr>
          <w:rFonts w:ascii="Verdana" w:hAnsi="Verdana"/>
          <w:color w:val="000000"/>
        </w:rPr>
        <w:t xml:space="preserve"> platforms.</w:t>
      </w:r>
    </w:p>
    <w:p w:rsidR="00CE3B57" w:rsidRDefault="00CE3B57" w:rsidP="0056139B">
      <w:pPr>
        <w:numPr>
          <w:ilvl w:val="1"/>
          <w:numId w:val="10"/>
        </w:numPr>
        <w:tabs>
          <w:tab w:val="clear" w:pos="1440"/>
        </w:tabs>
        <w:spacing w:before="108" w:after="108" w:line="384" w:lineRule="atLeast"/>
        <w:ind w:left="709" w:hanging="283"/>
        <w:rPr>
          <w:rFonts w:ascii="Verdana" w:hAnsi="Verdana"/>
          <w:color w:val="000000"/>
        </w:rPr>
      </w:pPr>
      <w:r>
        <w:rPr>
          <w:rFonts w:ascii="Verdana" w:hAnsi="Verdana"/>
          <w:b/>
          <w:bCs/>
          <w:color w:val="000000"/>
        </w:rPr>
        <w:t>Objective 3.</w:t>
      </w:r>
      <w:r w:rsidRPr="00CE3B57">
        <w:rPr>
          <w:rFonts w:ascii="Verdana" w:hAnsi="Verdana"/>
          <w:b/>
          <w:color w:val="000000"/>
        </w:rPr>
        <w:t>4.</w:t>
      </w:r>
      <w:r w:rsidR="0056139B">
        <w:rPr>
          <w:rFonts w:ascii="Verdana" w:hAnsi="Verdana"/>
          <w:b/>
          <w:color w:val="000000"/>
        </w:rPr>
        <w:t>1</w:t>
      </w:r>
      <w:r w:rsidRPr="00CE3B57">
        <w:rPr>
          <w:rFonts w:ascii="Verdana" w:hAnsi="Verdana"/>
          <w:b/>
          <w:color w:val="000000"/>
        </w:rPr>
        <w:t>:</w:t>
      </w:r>
      <w:r>
        <w:rPr>
          <w:rFonts w:ascii="Verdana" w:hAnsi="Verdana"/>
          <w:color w:val="000000"/>
        </w:rPr>
        <w:t xml:space="preserve"> Asses storage space requirements for behavioural data that is </w:t>
      </w:r>
      <w:r w:rsidR="0056139B">
        <w:rPr>
          <w:rFonts w:ascii="Verdana" w:hAnsi="Verdana"/>
          <w:color w:val="000000"/>
        </w:rPr>
        <w:t>centralized</w:t>
      </w:r>
      <w:r>
        <w:rPr>
          <w:rFonts w:ascii="Verdana" w:hAnsi="Verdana"/>
          <w:color w:val="000000"/>
        </w:rPr>
        <w:t xml:space="preserve"> across different labs</w:t>
      </w:r>
      <w:r w:rsidR="009F4E25">
        <w:rPr>
          <w:rFonts w:ascii="Verdana" w:hAnsi="Verdana"/>
          <w:color w:val="000000"/>
        </w:rPr>
        <w:t>;</w:t>
      </w:r>
      <w:r w:rsidR="0056139B">
        <w:rPr>
          <w:rFonts w:ascii="Verdana" w:hAnsi="Verdana"/>
          <w:color w:val="000000"/>
        </w:rPr>
        <w:t xml:space="preserve"> fosters integration</w:t>
      </w:r>
      <w:r w:rsidR="009F4E25">
        <w:rPr>
          <w:rFonts w:ascii="Verdana" w:hAnsi="Verdana"/>
          <w:color w:val="000000"/>
        </w:rPr>
        <w:t>;</w:t>
      </w:r>
      <w:r>
        <w:rPr>
          <w:rFonts w:ascii="Verdana" w:hAnsi="Verdana"/>
          <w:color w:val="000000"/>
        </w:rPr>
        <w:t xml:space="preserve"> and</w:t>
      </w:r>
      <w:r w:rsidR="009F4E25">
        <w:rPr>
          <w:rFonts w:ascii="Verdana" w:hAnsi="Verdana"/>
          <w:color w:val="000000"/>
        </w:rPr>
        <w:t>,</w:t>
      </w:r>
      <w:r>
        <w:rPr>
          <w:rFonts w:ascii="Verdana" w:hAnsi="Verdana"/>
          <w:color w:val="000000"/>
        </w:rPr>
        <w:t xml:space="preserve"> is in alignment with Open Science principles.</w:t>
      </w:r>
    </w:p>
    <w:p w:rsidR="0056139B" w:rsidRDefault="0056139B" w:rsidP="0056139B">
      <w:pPr>
        <w:numPr>
          <w:ilvl w:val="1"/>
          <w:numId w:val="10"/>
        </w:numPr>
        <w:tabs>
          <w:tab w:val="clear" w:pos="1440"/>
        </w:tabs>
        <w:spacing w:before="108" w:after="108" w:line="384" w:lineRule="atLeast"/>
        <w:ind w:left="709" w:hanging="283"/>
        <w:rPr>
          <w:rFonts w:ascii="Verdana" w:hAnsi="Verdana"/>
          <w:color w:val="000000"/>
        </w:rPr>
      </w:pPr>
      <w:r>
        <w:rPr>
          <w:rFonts w:ascii="Verdana" w:hAnsi="Verdana"/>
          <w:b/>
          <w:bCs/>
          <w:color w:val="000000"/>
        </w:rPr>
        <w:t>Objective 3</w:t>
      </w:r>
      <w:r w:rsidRPr="0056139B">
        <w:rPr>
          <w:rFonts w:ascii="Verdana" w:hAnsi="Verdana"/>
          <w:b/>
          <w:bCs/>
          <w:color w:val="000000"/>
        </w:rPr>
        <w:t>.</w:t>
      </w:r>
      <w:r w:rsidRPr="0056139B">
        <w:rPr>
          <w:rFonts w:ascii="Verdana" w:hAnsi="Verdana"/>
          <w:b/>
          <w:color w:val="000000"/>
        </w:rPr>
        <w:t>4.2</w:t>
      </w:r>
      <w:r>
        <w:rPr>
          <w:rFonts w:ascii="Verdana" w:hAnsi="Verdana"/>
          <w:color w:val="000000"/>
        </w:rPr>
        <w:t>: Develop a policy on data storage, length of time stored, archival principles, encryption, access, and multiple storage locations. The policy will be in alignment with privacy principles.</w:t>
      </w:r>
    </w:p>
    <w:p w:rsidR="0056139B" w:rsidRDefault="0056139B" w:rsidP="0056139B">
      <w:pPr>
        <w:numPr>
          <w:ilvl w:val="1"/>
          <w:numId w:val="10"/>
        </w:numPr>
        <w:tabs>
          <w:tab w:val="clear" w:pos="1440"/>
        </w:tabs>
        <w:spacing w:before="108" w:after="108" w:line="384" w:lineRule="atLeast"/>
        <w:ind w:left="709" w:hanging="283"/>
        <w:rPr>
          <w:rFonts w:ascii="Verdana" w:hAnsi="Verdana"/>
          <w:color w:val="000000"/>
        </w:rPr>
      </w:pPr>
      <w:r>
        <w:rPr>
          <w:rFonts w:ascii="Verdana" w:hAnsi="Verdana"/>
          <w:b/>
          <w:bCs/>
          <w:color w:val="000000"/>
        </w:rPr>
        <w:t>Objective 3</w:t>
      </w:r>
      <w:r w:rsidRPr="0056139B">
        <w:rPr>
          <w:rFonts w:ascii="Verdana" w:hAnsi="Verdana"/>
          <w:b/>
          <w:color w:val="000000"/>
        </w:rPr>
        <w:t>.4.3</w:t>
      </w:r>
      <w:r>
        <w:rPr>
          <w:rFonts w:ascii="Verdana" w:hAnsi="Verdana"/>
          <w:color w:val="000000"/>
        </w:rPr>
        <w:t>: Assess the management of software packages needed for the different stages of the research life-cycle and the Research IT capacity to support different software versions.</w:t>
      </w:r>
    </w:p>
    <w:p w:rsidR="004A561E" w:rsidRPr="004A561E" w:rsidRDefault="00CE3B57" w:rsidP="0056139B">
      <w:pPr>
        <w:numPr>
          <w:ilvl w:val="1"/>
          <w:numId w:val="10"/>
        </w:numPr>
        <w:tabs>
          <w:tab w:val="clear" w:pos="1440"/>
        </w:tabs>
        <w:spacing w:before="108" w:after="108" w:line="384" w:lineRule="atLeast"/>
        <w:ind w:left="709" w:hanging="283"/>
        <w:rPr>
          <w:rFonts w:ascii="Verdana" w:hAnsi="Verdana"/>
          <w:color w:val="000000"/>
        </w:rPr>
      </w:pPr>
      <w:r w:rsidRPr="00CE3B57">
        <w:rPr>
          <w:rFonts w:ascii="Verdana" w:hAnsi="Verdana"/>
          <w:b/>
          <w:color w:val="000000"/>
        </w:rPr>
        <w:t>Objective 3.4.</w:t>
      </w:r>
      <w:r w:rsidR="0056139B">
        <w:rPr>
          <w:rFonts w:ascii="Verdana" w:hAnsi="Verdana"/>
          <w:b/>
          <w:color w:val="000000"/>
        </w:rPr>
        <w:t>4</w:t>
      </w:r>
      <w:r>
        <w:rPr>
          <w:rFonts w:ascii="Verdana" w:hAnsi="Verdana"/>
          <w:color w:val="000000"/>
        </w:rPr>
        <w:t xml:space="preserve">: </w:t>
      </w:r>
      <w:r w:rsidR="004A561E" w:rsidRPr="004A561E">
        <w:rPr>
          <w:rFonts w:ascii="Verdana" w:hAnsi="Verdana"/>
          <w:color w:val="000000"/>
        </w:rPr>
        <w:t xml:space="preserve">Assess the use of the University of Toronto’s resource, </w:t>
      </w:r>
      <w:proofErr w:type="spellStart"/>
      <w:r w:rsidR="004A561E" w:rsidRPr="004A561E">
        <w:rPr>
          <w:rFonts w:ascii="Verdana" w:hAnsi="Verdana"/>
          <w:color w:val="000000"/>
        </w:rPr>
        <w:t>Dataverse</w:t>
      </w:r>
      <w:proofErr w:type="spellEnd"/>
      <w:r w:rsidR="004A561E" w:rsidRPr="004A561E">
        <w:rPr>
          <w:rFonts w:ascii="Verdana" w:hAnsi="Verdana"/>
          <w:color w:val="000000"/>
        </w:rPr>
        <w:t xml:space="preserve">, for public archival. </w:t>
      </w:r>
    </w:p>
    <w:p w:rsidR="004A561E" w:rsidRPr="004A561E" w:rsidRDefault="004A561E" w:rsidP="00286FB8">
      <w:pPr>
        <w:numPr>
          <w:ilvl w:val="0"/>
          <w:numId w:val="10"/>
        </w:numPr>
        <w:spacing w:before="108" w:after="108" w:line="384" w:lineRule="atLeast"/>
        <w:ind w:left="360"/>
        <w:rPr>
          <w:rFonts w:ascii="Verdana" w:hAnsi="Verdana"/>
          <w:color w:val="000000"/>
        </w:rPr>
      </w:pPr>
      <w:r w:rsidRPr="004A561E">
        <w:rPr>
          <w:rFonts w:ascii="Verdana" w:hAnsi="Verdana"/>
          <w:b/>
          <w:bCs/>
          <w:color w:val="000000"/>
        </w:rPr>
        <w:t>Objective 3</w:t>
      </w:r>
      <w:r w:rsidRPr="004A561E">
        <w:rPr>
          <w:rFonts w:ascii="Verdana" w:hAnsi="Verdana"/>
          <w:b/>
          <w:color w:val="000000"/>
        </w:rPr>
        <w:t>.5</w:t>
      </w:r>
      <w:r w:rsidRPr="004A561E">
        <w:rPr>
          <w:rFonts w:ascii="Verdana" w:hAnsi="Verdana"/>
          <w:color w:val="000000"/>
        </w:rPr>
        <w:t>: Create an inventory and repository for project data.</w:t>
      </w:r>
    </w:p>
    <w:p w:rsidR="00286FB8" w:rsidRPr="004A561E" w:rsidRDefault="00286FB8" w:rsidP="00286FB8">
      <w:pPr>
        <w:pStyle w:val="NormalWeb"/>
        <w:spacing w:after="240"/>
        <w:rPr>
          <w:rFonts w:ascii="Verdana" w:hAnsi="Verdana"/>
          <w:color w:val="000000"/>
          <w:sz w:val="22"/>
          <w:szCs w:val="22"/>
        </w:rPr>
      </w:pPr>
      <w:r w:rsidRPr="004A561E">
        <w:rPr>
          <w:rFonts w:ascii="Verdana" w:hAnsi="Verdana"/>
          <w:color w:val="000000"/>
          <w:sz w:val="22"/>
          <w:szCs w:val="22"/>
        </w:rPr>
        <w:t> </w:t>
      </w:r>
    </w:p>
    <w:p w:rsidR="00286FB8" w:rsidRPr="004A561E" w:rsidRDefault="00286FB8" w:rsidP="00286FB8">
      <w:pPr>
        <w:pStyle w:val="NormalWeb"/>
        <w:spacing w:after="240"/>
        <w:rPr>
          <w:rFonts w:ascii="Verdana" w:hAnsi="Verdana"/>
          <w:color w:val="000000"/>
          <w:sz w:val="22"/>
          <w:szCs w:val="22"/>
        </w:rPr>
      </w:pPr>
      <w:r w:rsidRPr="004A561E">
        <w:rPr>
          <w:rFonts w:ascii="Verdana" w:hAnsi="Verdana"/>
          <w:b/>
          <w:bCs/>
          <w:color w:val="000000"/>
          <w:sz w:val="22"/>
          <w:szCs w:val="22"/>
        </w:rPr>
        <w:t xml:space="preserve">Goal #4: Develop RDM Services </w:t>
      </w:r>
      <w:r w:rsidR="00360DE0" w:rsidRPr="004A561E">
        <w:rPr>
          <w:rFonts w:ascii="Verdana" w:hAnsi="Verdana"/>
          <w:b/>
          <w:bCs/>
          <w:color w:val="000000"/>
          <w:sz w:val="22"/>
          <w:szCs w:val="22"/>
        </w:rPr>
        <w:t>through</w:t>
      </w:r>
      <w:r w:rsidRPr="004A561E">
        <w:rPr>
          <w:rFonts w:ascii="Verdana" w:hAnsi="Verdana"/>
          <w:b/>
          <w:bCs/>
          <w:color w:val="000000"/>
          <w:sz w:val="22"/>
          <w:szCs w:val="22"/>
        </w:rPr>
        <w:t xml:space="preserve"> </w:t>
      </w:r>
      <w:r w:rsidR="00435B4A" w:rsidRPr="004A561E">
        <w:rPr>
          <w:rFonts w:ascii="Verdana" w:hAnsi="Verdana"/>
          <w:b/>
          <w:bCs/>
          <w:color w:val="000000"/>
          <w:sz w:val="22"/>
          <w:szCs w:val="22"/>
        </w:rPr>
        <w:t xml:space="preserve">Resource development and </w:t>
      </w:r>
      <w:r w:rsidRPr="004A561E">
        <w:rPr>
          <w:rFonts w:ascii="Verdana" w:hAnsi="Verdana"/>
          <w:b/>
          <w:bCs/>
          <w:color w:val="000000"/>
          <w:sz w:val="22"/>
          <w:szCs w:val="22"/>
        </w:rPr>
        <w:t>Partnerships</w:t>
      </w:r>
    </w:p>
    <w:p w:rsidR="00435B4A" w:rsidRPr="004A561E" w:rsidRDefault="00435B4A" w:rsidP="00286FB8">
      <w:pPr>
        <w:numPr>
          <w:ilvl w:val="0"/>
          <w:numId w:val="11"/>
        </w:numPr>
        <w:spacing w:before="108" w:after="108" w:line="384" w:lineRule="atLeast"/>
        <w:ind w:left="360"/>
        <w:rPr>
          <w:rFonts w:ascii="Verdana" w:hAnsi="Verdana"/>
          <w:color w:val="000000"/>
        </w:rPr>
      </w:pPr>
      <w:r w:rsidRPr="004A561E">
        <w:rPr>
          <w:rFonts w:ascii="Verdana" w:hAnsi="Verdana"/>
          <w:b/>
          <w:color w:val="000000"/>
        </w:rPr>
        <w:lastRenderedPageBreak/>
        <w:t>Objective 4.1</w:t>
      </w:r>
      <w:r w:rsidRPr="004A561E">
        <w:rPr>
          <w:rFonts w:ascii="Verdana" w:hAnsi="Verdana"/>
          <w:color w:val="000000"/>
        </w:rPr>
        <w:t xml:space="preserve">: Conduct an analysis of RDM Services requirements to determine staffing resources to support the implementation of the Institutional Strategy in accordance with applicable privacy laws and regulations, and related activities, such as data management and data repository management. </w:t>
      </w:r>
    </w:p>
    <w:p w:rsidR="00286FB8" w:rsidRPr="004A561E" w:rsidRDefault="00286FB8" w:rsidP="00286FB8">
      <w:pPr>
        <w:numPr>
          <w:ilvl w:val="0"/>
          <w:numId w:val="11"/>
        </w:numPr>
        <w:spacing w:before="108" w:after="108" w:line="384" w:lineRule="atLeast"/>
        <w:ind w:left="360"/>
        <w:rPr>
          <w:rFonts w:ascii="Verdana" w:hAnsi="Verdana"/>
          <w:color w:val="000000"/>
        </w:rPr>
      </w:pPr>
      <w:r w:rsidRPr="004A561E">
        <w:rPr>
          <w:rFonts w:ascii="Verdana" w:hAnsi="Verdana"/>
          <w:b/>
          <w:bCs/>
          <w:color w:val="000000"/>
        </w:rPr>
        <w:t>Objective 4.</w:t>
      </w:r>
      <w:r w:rsidR="00435B4A" w:rsidRPr="004A561E">
        <w:rPr>
          <w:rFonts w:ascii="Verdana" w:hAnsi="Verdana"/>
          <w:b/>
          <w:bCs/>
          <w:color w:val="000000"/>
        </w:rPr>
        <w:t>2</w:t>
      </w:r>
      <w:r w:rsidRPr="009F4E25">
        <w:rPr>
          <w:rFonts w:ascii="Verdana" w:hAnsi="Verdana"/>
          <w:bCs/>
          <w:color w:val="000000"/>
        </w:rPr>
        <w:t>:</w:t>
      </w:r>
      <w:r w:rsidRPr="004A561E">
        <w:rPr>
          <w:rFonts w:ascii="Verdana" w:hAnsi="Verdana"/>
          <w:b/>
          <w:bCs/>
          <w:color w:val="000000"/>
        </w:rPr>
        <w:t> </w:t>
      </w:r>
      <w:r w:rsidR="00435B4A" w:rsidRPr="004A561E">
        <w:rPr>
          <w:rFonts w:ascii="Verdana" w:hAnsi="Verdana"/>
          <w:color w:val="000000"/>
        </w:rPr>
        <w:t xml:space="preserve">Develop </w:t>
      </w:r>
      <w:r w:rsidR="00360DE0" w:rsidRPr="004A561E">
        <w:rPr>
          <w:rFonts w:ascii="Verdana" w:hAnsi="Verdana"/>
          <w:color w:val="000000"/>
        </w:rPr>
        <w:t xml:space="preserve">a </w:t>
      </w:r>
      <w:r w:rsidR="00435B4A" w:rsidRPr="004A561E">
        <w:rPr>
          <w:rFonts w:ascii="Verdana" w:hAnsi="Verdana"/>
          <w:color w:val="000000"/>
        </w:rPr>
        <w:t>multi-year budget to e</w:t>
      </w:r>
      <w:r w:rsidRPr="004A561E">
        <w:rPr>
          <w:rFonts w:ascii="Verdana" w:hAnsi="Verdana"/>
          <w:color w:val="000000"/>
        </w:rPr>
        <w:t>nsure the long-term sustainability of institutional RDM support</w:t>
      </w:r>
    </w:p>
    <w:p w:rsidR="00286FB8" w:rsidRPr="004A561E" w:rsidRDefault="00286FB8" w:rsidP="00435B4A">
      <w:pPr>
        <w:numPr>
          <w:ilvl w:val="0"/>
          <w:numId w:val="11"/>
        </w:numPr>
        <w:tabs>
          <w:tab w:val="clear" w:pos="720"/>
          <w:tab w:val="num" w:pos="284"/>
        </w:tabs>
        <w:spacing w:before="108" w:after="108" w:line="384" w:lineRule="atLeast"/>
        <w:ind w:left="284" w:hanging="284"/>
        <w:rPr>
          <w:rFonts w:ascii="Verdana" w:hAnsi="Verdana"/>
          <w:color w:val="000000"/>
        </w:rPr>
      </w:pPr>
      <w:r w:rsidRPr="004A561E">
        <w:rPr>
          <w:rFonts w:ascii="Verdana" w:hAnsi="Verdana"/>
          <w:b/>
          <w:bCs/>
          <w:color w:val="000000"/>
        </w:rPr>
        <w:t>Objective 4.</w:t>
      </w:r>
      <w:r w:rsidR="00435B4A" w:rsidRPr="004A561E">
        <w:rPr>
          <w:rFonts w:ascii="Verdana" w:hAnsi="Verdana"/>
          <w:b/>
          <w:bCs/>
          <w:color w:val="000000"/>
        </w:rPr>
        <w:t>3</w:t>
      </w:r>
      <w:r w:rsidRPr="004A561E">
        <w:rPr>
          <w:rFonts w:ascii="Verdana" w:hAnsi="Verdana"/>
          <w:color w:val="000000"/>
        </w:rPr>
        <w:t xml:space="preserve">: </w:t>
      </w:r>
      <w:r w:rsidR="00435B4A" w:rsidRPr="004A561E">
        <w:rPr>
          <w:rFonts w:ascii="Verdana" w:hAnsi="Verdana"/>
          <w:color w:val="000000"/>
        </w:rPr>
        <w:t xml:space="preserve">Foster and access </w:t>
      </w:r>
      <w:r w:rsidRPr="004A561E">
        <w:rPr>
          <w:rFonts w:ascii="Verdana" w:hAnsi="Verdana"/>
          <w:color w:val="000000"/>
        </w:rPr>
        <w:t>provincial and national RDM infrastructure providers and existing research community platforms to address gaps in repository technologies for managing, sharing, depositing, and archiving sensitive data and large data</w:t>
      </w:r>
    </w:p>
    <w:p w:rsidR="00286FB8" w:rsidRPr="004A561E" w:rsidRDefault="00286FB8" w:rsidP="00286FB8">
      <w:pPr>
        <w:numPr>
          <w:ilvl w:val="0"/>
          <w:numId w:val="11"/>
        </w:numPr>
        <w:spacing w:before="108" w:after="108" w:line="384" w:lineRule="atLeast"/>
        <w:ind w:left="360"/>
        <w:rPr>
          <w:rFonts w:ascii="Verdana" w:hAnsi="Verdana"/>
          <w:color w:val="000000"/>
        </w:rPr>
      </w:pPr>
      <w:r w:rsidRPr="004A561E">
        <w:rPr>
          <w:rFonts w:ascii="Verdana" w:hAnsi="Verdana"/>
          <w:b/>
          <w:bCs/>
          <w:color w:val="000000"/>
        </w:rPr>
        <w:t>Objective 4.</w:t>
      </w:r>
      <w:r w:rsidR="00360DE0" w:rsidRPr="004A561E">
        <w:rPr>
          <w:rFonts w:ascii="Verdana" w:hAnsi="Verdana"/>
          <w:b/>
          <w:bCs/>
          <w:color w:val="000000"/>
        </w:rPr>
        <w:t>4</w:t>
      </w:r>
      <w:r w:rsidRPr="004A561E">
        <w:rPr>
          <w:rFonts w:ascii="Verdana" w:hAnsi="Verdana"/>
          <w:color w:val="000000"/>
        </w:rPr>
        <w:t>: Grow institutional RDM capacity</w:t>
      </w:r>
      <w:r w:rsidR="00360DE0" w:rsidRPr="004A561E">
        <w:rPr>
          <w:rFonts w:ascii="Verdana" w:hAnsi="Verdana"/>
          <w:color w:val="000000"/>
        </w:rPr>
        <w:t>:</w:t>
      </w:r>
    </w:p>
    <w:p w:rsidR="00286FB8" w:rsidRPr="004A561E" w:rsidRDefault="00286FB8" w:rsidP="00286FB8">
      <w:pPr>
        <w:numPr>
          <w:ilvl w:val="1"/>
          <w:numId w:val="11"/>
        </w:numPr>
        <w:spacing w:before="108" w:after="108" w:line="384" w:lineRule="atLeast"/>
        <w:ind w:left="720"/>
        <w:rPr>
          <w:rFonts w:ascii="Verdana" w:hAnsi="Verdana"/>
          <w:color w:val="000000"/>
        </w:rPr>
      </w:pPr>
      <w:r w:rsidRPr="004A561E">
        <w:rPr>
          <w:rFonts w:ascii="Verdana" w:hAnsi="Verdana"/>
          <w:b/>
          <w:bCs/>
          <w:color w:val="000000"/>
        </w:rPr>
        <w:t>Objective 4.</w:t>
      </w:r>
      <w:r w:rsidR="00360DE0" w:rsidRPr="004A561E">
        <w:rPr>
          <w:rFonts w:ascii="Verdana" w:hAnsi="Verdana"/>
          <w:b/>
          <w:bCs/>
          <w:color w:val="000000"/>
        </w:rPr>
        <w:t>4</w:t>
      </w:r>
      <w:r w:rsidRPr="004A561E">
        <w:rPr>
          <w:rFonts w:ascii="Verdana" w:hAnsi="Verdana"/>
          <w:b/>
          <w:bCs/>
          <w:color w:val="000000"/>
        </w:rPr>
        <w:t>.1</w:t>
      </w:r>
      <w:r w:rsidRPr="004A561E">
        <w:rPr>
          <w:rFonts w:ascii="Verdana" w:hAnsi="Verdana"/>
          <w:color w:val="000000"/>
        </w:rPr>
        <w:t>: Develop expertise in RDM amongst research support staff (e.g., grant officers and IT support staff), REB staff and members</w:t>
      </w:r>
      <w:r w:rsidR="0056139B">
        <w:rPr>
          <w:rFonts w:ascii="Verdana" w:hAnsi="Verdana"/>
          <w:color w:val="000000"/>
        </w:rPr>
        <w:t>.</w:t>
      </w:r>
    </w:p>
    <w:p w:rsidR="00286FB8" w:rsidRPr="004A561E" w:rsidRDefault="00286FB8" w:rsidP="00286FB8">
      <w:pPr>
        <w:numPr>
          <w:ilvl w:val="1"/>
          <w:numId w:val="11"/>
        </w:numPr>
        <w:spacing w:before="108" w:after="108" w:line="384" w:lineRule="atLeast"/>
        <w:ind w:left="720"/>
        <w:rPr>
          <w:rFonts w:ascii="Verdana" w:hAnsi="Verdana"/>
          <w:color w:val="000000"/>
        </w:rPr>
      </w:pPr>
      <w:r w:rsidRPr="004A561E">
        <w:rPr>
          <w:rFonts w:ascii="Verdana" w:hAnsi="Verdana"/>
          <w:b/>
          <w:bCs/>
          <w:color w:val="000000"/>
        </w:rPr>
        <w:t>Objective 4.</w:t>
      </w:r>
      <w:r w:rsidR="00360DE0" w:rsidRPr="004A561E">
        <w:rPr>
          <w:rFonts w:ascii="Verdana" w:hAnsi="Verdana"/>
          <w:b/>
          <w:bCs/>
          <w:color w:val="000000"/>
        </w:rPr>
        <w:t>4</w:t>
      </w:r>
      <w:r w:rsidRPr="004A561E">
        <w:rPr>
          <w:rFonts w:ascii="Verdana" w:hAnsi="Verdana"/>
          <w:b/>
          <w:bCs/>
          <w:color w:val="000000"/>
        </w:rPr>
        <w:t>.2</w:t>
      </w:r>
      <w:r w:rsidRPr="004A561E">
        <w:rPr>
          <w:rFonts w:ascii="Verdana" w:hAnsi="Verdana"/>
          <w:color w:val="000000"/>
        </w:rPr>
        <w:t>: Promote integrated interoperable systems for research-related records (e.g., DMPs, REB protocols, and institutional grant management)</w:t>
      </w:r>
    </w:p>
    <w:p w:rsidR="00286FB8" w:rsidRPr="004A561E" w:rsidRDefault="00286FB8" w:rsidP="00286FB8">
      <w:pPr>
        <w:numPr>
          <w:ilvl w:val="1"/>
          <w:numId w:val="11"/>
        </w:numPr>
        <w:spacing w:before="108" w:after="108" w:line="384" w:lineRule="atLeast"/>
        <w:ind w:left="720"/>
        <w:rPr>
          <w:rFonts w:ascii="Verdana" w:hAnsi="Verdana"/>
          <w:color w:val="000000"/>
        </w:rPr>
      </w:pPr>
      <w:r w:rsidRPr="004A561E">
        <w:rPr>
          <w:rFonts w:ascii="Verdana" w:hAnsi="Verdana"/>
          <w:b/>
          <w:bCs/>
          <w:color w:val="000000"/>
        </w:rPr>
        <w:t>Objective 4.</w:t>
      </w:r>
      <w:r w:rsidR="00360DE0" w:rsidRPr="004A561E">
        <w:rPr>
          <w:rFonts w:ascii="Verdana" w:hAnsi="Verdana"/>
          <w:b/>
          <w:bCs/>
          <w:color w:val="000000"/>
        </w:rPr>
        <w:t>4</w:t>
      </w:r>
      <w:r w:rsidRPr="004A561E">
        <w:rPr>
          <w:rFonts w:ascii="Verdana" w:hAnsi="Verdana"/>
          <w:b/>
          <w:bCs/>
          <w:color w:val="000000"/>
        </w:rPr>
        <w:t>.3</w:t>
      </w:r>
      <w:r w:rsidRPr="004A561E">
        <w:rPr>
          <w:rFonts w:ascii="Verdana" w:hAnsi="Verdana"/>
          <w:color w:val="000000"/>
        </w:rPr>
        <w:t>: Focus on ensuring equitable, diverse, and inclusive representation in RDM-related roles</w:t>
      </w:r>
    </w:p>
    <w:p w:rsidR="004D41FA" w:rsidRDefault="00286FB8" w:rsidP="00286FB8">
      <w:pPr>
        <w:pStyle w:val="NormalWeb"/>
        <w:spacing w:after="240"/>
        <w:rPr>
          <w:rFonts w:ascii="Helvetica" w:hAnsi="Helvetica"/>
          <w:color w:val="000000"/>
        </w:rPr>
      </w:pPr>
      <w:r>
        <w:rPr>
          <w:rFonts w:ascii="Helvetica" w:hAnsi="Helvetica"/>
          <w:color w:val="000000"/>
        </w:rPr>
        <w:t> </w:t>
      </w:r>
    </w:p>
    <w:p w:rsidR="004D41FA" w:rsidRDefault="004D41FA">
      <w:pPr>
        <w:rPr>
          <w:rFonts w:ascii="Helvetica" w:hAnsi="Helvetica"/>
          <w:color w:val="000000"/>
          <w:sz w:val="24"/>
          <w:szCs w:val="24"/>
        </w:rPr>
      </w:pPr>
      <w:r>
        <w:rPr>
          <w:rFonts w:ascii="Helvetica" w:hAnsi="Helvetica"/>
          <w:color w:val="000000"/>
        </w:rPr>
        <w:br w:type="page"/>
      </w:r>
    </w:p>
    <w:p w:rsidR="006B2A40" w:rsidRDefault="00286FB8">
      <w:pPr>
        <w:rPr>
          <w:rFonts w:ascii="Verdana" w:eastAsia="Calibri" w:hAnsi="Verdana" w:cs="Calibri"/>
        </w:rPr>
      </w:pPr>
      <w:r>
        <w:rPr>
          <w:rFonts w:ascii="Verdana" w:eastAsia="Calibri" w:hAnsi="Verdana" w:cs="Calibri"/>
        </w:rPr>
        <w:lastRenderedPageBreak/>
        <w:t xml:space="preserve">Appendix I  </w:t>
      </w:r>
    </w:p>
    <w:p w:rsidR="00286FB8" w:rsidRPr="00286FB8" w:rsidRDefault="00C669B3" w:rsidP="00286FB8">
      <w:pPr>
        <w:rPr>
          <w:rFonts w:ascii="Verdana" w:eastAsia="Calibri" w:hAnsi="Verdana" w:cs="Calibri"/>
          <w:lang w:val="en-CA"/>
        </w:rPr>
      </w:pPr>
      <w:hyperlink r:id="rId10" w:history="1">
        <w:r w:rsidR="00286FB8" w:rsidRPr="00286FB8">
          <w:rPr>
            <w:rStyle w:val="Hyperlink"/>
            <w:rFonts w:ascii="Verdana" w:eastAsia="Calibri" w:hAnsi="Verdana" w:cs="Calibri"/>
            <w:lang w:val="en-CA"/>
          </w:rPr>
          <w:t>https://cris.utoronto.ca/dri_portal/home/</w:t>
        </w:r>
      </w:hyperlink>
    </w:p>
    <w:p w:rsidR="00286FB8" w:rsidRPr="00286FB8" w:rsidRDefault="00286FB8" w:rsidP="00286FB8">
      <w:pPr>
        <w:rPr>
          <w:rFonts w:ascii="Verdana" w:eastAsia="Calibri" w:hAnsi="Verdana" w:cs="Calibri"/>
          <w:lang w:val="en-CA"/>
        </w:rPr>
      </w:pPr>
      <w:r w:rsidRPr="00286FB8">
        <w:rPr>
          <w:rFonts w:ascii="Verdana" w:eastAsia="Calibri" w:hAnsi="Verdana" w:cs="Calibri"/>
          <w:lang w:val="en-CA"/>
        </w:rPr>
        <w:t>The Centre for Research &amp; Innovation Support portal provides access to the University of Toronto’s resources related to data management planning, research data storage and sharing, working with research data, and privacy and security considerations.</w:t>
      </w:r>
    </w:p>
    <w:p w:rsidR="00286FB8" w:rsidRPr="00286FB8" w:rsidRDefault="00C669B3" w:rsidP="00286FB8">
      <w:pPr>
        <w:rPr>
          <w:rFonts w:ascii="Verdana" w:eastAsia="Calibri" w:hAnsi="Verdana" w:cs="Calibri"/>
          <w:lang w:val="en-CA"/>
        </w:rPr>
      </w:pPr>
      <w:hyperlink r:id="rId11" w:history="1">
        <w:r w:rsidR="00286FB8" w:rsidRPr="00286FB8">
          <w:rPr>
            <w:rStyle w:val="Hyperlink"/>
            <w:rFonts w:ascii="Verdana" w:eastAsia="Calibri" w:hAnsi="Verdana" w:cs="Calibri"/>
            <w:lang w:val="en-CA"/>
          </w:rPr>
          <w:t>https://onesearch.library.utoronto.ca/sites/default/files/rdm/dmp_planning_question_guide_-_u_of_t_libraries_-_apr2021.pdf</w:t>
        </w:r>
      </w:hyperlink>
    </w:p>
    <w:p w:rsidR="00286FB8" w:rsidRPr="00286FB8" w:rsidRDefault="00286FB8" w:rsidP="00286FB8">
      <w:pPr>
        <w:rPr>
          <w:rFonts w:ascii="Verdana" w:eastAsia="Calibri" w:hAnsi="Verdana" w:cs="Calibri"/>
          <w:lang w:val="en-CA"/>
        </w:rPr>
      </w:pPr>
      <w:r w:rsidRPr="00286FB8">
        <w:rPr>
          <w:rFonts w:ascii="Verdana" w:eastAsia="Calibri" w:hAnsi="Verdana" w:cs="Calibri"/>
          <w:lang w:val="en-CA"/>
        </w:rPr>
        <w:t>A guide to facilitate writing the DMP using questions and guidance that are focused on each section of the plan.</w:t>
      </w:r>
    </w:p>
    <w:p w:rsidR="00286FB8" w:rsidRPr="00286FB8" w:rsidRDefault="00C669B3" w:rsidP="00286FB8">
      <w:pPr>
        <w:rPr>
          <w:rFonts w:ascii="Verdana" w:eastAsia="Calibri" w:hAnsi="Verdana" w:cs="Calibri"/>
          <w:lang w:val="en-CA"/>
        </w:rPr>
      </w:pPr>
      <w:hyperlink r:id="rId12" w:history="1">
        <w:r w:rsidR="00286FB8" w:rsidRPr="00286FB8">
          <w:rPr>
            <w:rStyle w:val="Hyperlink"/>
            <w:rFonts w:ascii="Verdana" w:eastAsia="Calibri" w:hAnsi="Verdana" w:cs="Calibri"/>
            <w:lang w:val="en-CA"/>
          </w:rPr>
          <w:t>https://onesearch.library.utoronto.ca/sites/default/files/rdm/dmp_planning_checklist_-_u_of_t_libraries_-_apr2021.pdf</w:t>
        </w:r>
      </w:hyperlink>
    </w:p>
    <w:p w:rsidR="00286FB8" w:rsidRPr="00286FB8" w:rsidRDefault="00286FB8" w:rsidP="00286FB8">
      <w:pPr>
        <w:rPr>
          <w:rFonts w:ascii="Verdana" w:eastAsia="Calibri" w:hAnsi="Verdana" w:cs="Calibri"/>
          <w:lang w:val="en-CA"/>
        </w:rPr>
      </w:pPr>
      <w:r w:rsidRPr="00286FB8">
        <w:rPr>
          <w:rFonts w:ascii="Verdana" w:eastAsia="Calibri" w:hAnsi="Verdana" w:cs="Calibri"/>
          <w:lang w:val="en-CA"/>
        </w:rPr>
        <w:t>This checklist can be used to get started with creating and DMP.</w:t>
      </w:r>
    </w:p>
    <w:p w:rsidR="00286FB8" w:rsidRPr="00286FB8" w:rsidRDefault="00C669B3" w:rsidP="00286FB8">
      <w:pPr>
        <w:rPr>
          <w:rFonts w:ascii="Verdana" w:eastAsia="Calibri" w:hAnsi="Verdana" w:cs="Calibri"/>
          <w:lang w:val="en-CA"/>
        </w:rPr>
      </w:pPr>
      <w:hyperlink r:id="rId13" w:history="1">
        <w:r w:rsidR="00286FB8" w:rsidRPr="00286FB8">
          <w:rPr>
            <w:rStyle w:val="Hyperlink"/>
            <w:rFonts w:ascii="Verdana" w:eastAsia="Calibri" w:hAnsi="Verdana" w:cs="Calibri"/>
            <w:lang w:val="en-CA"/>
          </w:rPr>
          <w:t>https://library.utoronto.ca/researchdata</w:t>
        </w:r>
      </w:hyperlink>
    </w:p>
    <w:p w:rsidR="00286FB8" w:rsidRPr="00286FB8" w:rsidRDefault="00286FB8" w:rsidP="00286FB8">
      <w:pPr>
        <w:rPr>
          <w:rFonts w:ascii="Verdana" w:eastAsia="Calibri" w:hAnsi="Verdana" w:cs="Calibri"/>
          <w:lang w:val="en-CA"/>
        </w:rPr>
      </w:pPr>
      <w:r w:rsidRPr="00286FB8">
        <w:rPr>
          <w:rFonts w:ascii="Verdana" w:eastAsia="Calibri" w:hAnsi="Verdana" w:cs="Calibri"/>
          <w:lang w:val="en-CA"/>
        </w:rPr>
        <w:t>How do I…</w:t>
      </w:r>
    </w:p>
    <w:p w:rsidR="00286FB8" w:rsidRPr="00286FB8" w:rsidRDefault="00286FB8" w:rsidP="00286FB8">
      <w:pPr>
        <w:numPr>
          <w:ilvl w:val="0"/>
          <w:numId w:val="13"/>
        </w:numPr>
        <w:rPr>
          <w:rFonts w:ascii="Verdana" w:eastAsia="Calibri" w:hAnsi="Verdana" w:cs="Calibri"/>
          <w:lang w:val="en-CA"/>
        </w:rPr>
      </w:pPr>
      <w:r w:rsidRPr="00286FB8">
        <w:rPr>
          <w:rFonts w:ascii="Verdana" w:eastAsia="Calibri" w:hAnsi="Verdana" w:cs="Calibri"/>
          <w:lang w:val="en-CA"/>
        </w:rPr>
        <w:t>Consent forms with consent to share data</w:t>
      </w:r>
    </w:p>
    <w:p w:rsidR="00286FB8" w:rsidRPr="00286FB8" w:rsidRDefault="00286FB8" w:rsidP="00286FB8">
      <w:pPr>
        <w:numPr>
          <w:ilvl w:val="0"/>
          <w:numId w:val="13"/>
        </w:numPr>
        <w:rPr>
          <w:rFonts w:ascii="Verdana" w:eastAsia="Calibri" w:hAnsi="Verdana" w:cs="Calibri"/>
          <w:lang w:val="en-CA"/>
        </w:rPr>
      </w:pPr>
      <w:r w:rsidRPr="00286FB8">
        <w:rPr>
          <w:rFonts w:ascii="Verdana" w:eastAsia="Calibri" w:hAnsi="Verdana" w:cs="Calibri"/>
          <w:lang w:val="en-CA"/>
        </w:rPr>
        <w:t>Keep my data secure</w:t>
      </w:r>
    </w:p>
    <w:p w:rsidR="00286FB8" w:rsidRPr="00286FB8" w:rsidRDefault="00286FB8" w:rsidP="00286FB8">
      <w:pPr>
        <w:numPr>
          <w:ilvl w:val="0"/>
          <w:numId w:val="13"/>
        </w:numPr>
        <w:rPr>
          <w:rFonts w:ascii="Verdana" w:eastAsia="Calibri" w:hAnsi="Verdana" w:cs="Calibri"/>
          <w:lang w:val="en-CA"/>
        </w:rPr>
      </w:pPr>
      <w:r w:rsidRPr="00286FB8">
        <w:rPr>
          <w:rFonts w:ascii="Verdana" w:eastAsia="Calibri" w:hAnsi="Verdana" w:cs="Calibri"/>
          <w:lang w:val="en-CA"/>
        </w:rPr>
        <w:t>Write a data management plan</w:t>
      </w:r>
    </w:p>
    <w:p w:rsidR="00286FB8" w:rsidRPr="00286FB8" w:rsidRDefault="00286FB8" w:rsidP="00286FB8">
      <w:pPr>
        <w:numPr>
          <w:ilvl w:val="0"/>
          <w:numId w:val="13"/>
        </w:numPr>
        <w:rPr>
          <w:rFonts w:ascii="Verdana" w:eastAsia="Calibri" w:hAnsi="Verdana" w:cs="Calibri"/>
          <w:lang w:val="en-CA"/>
        </w:rPr>
      </w:pPr>
      <w:r w:rsidRPr="00286FB8">
        <w:rPr>
          <w:rFonts w:ascii="Verdana" w:eastAsia="Calibri" w:hAnsi="Verdana" w:cs="Calibri"/>
          <w:lang w:val="en-CA"/>
        </w:rPr>
        <w:t>Encrypt my data</w:t>
      </w:r>
    </w:p>
    <w:p w:rsidR="00286FB8" w:rsidRPr="00286FB8" w:rsidRDefault="00286FB8" w:rsidP="00286FB8">
      <w:pPr>
        <w:numPr>
          <w:ilvl w:val="0"/>
          <w:numId w:val="13"/>
        </w:numPr>
        <w:rPr>
          <w:rFonts w:ascii="Verdana" w:eastAsia="Calibri" w:hAnsi="Verdana" w:cs="Calibri"/>
          <w:lang w:val="en-CA"/>
        </w:rPr>
      </w:pPr>
      <w:r w:rsidRPr="00286FB8">
        <w:rPr>
          <w:rFonts w:ascii="Verdana" w:eastAsia="Calibri" w:hAnsi="Verdana" w:cs="Calibri"/>
          <w:lang w:val="en-CA"/>
        </w:rPr>
        <w:t>Find out what funders require</w:t>
      </w:r>
    </w:p>
    <w:p w:rsidR="00286FB8" w:rsidRPr="00286FB8" w:rsidRDefault="0056139B" w:rsidP="00286FB8">
      <w:pPr>
        <w:numPr>
          <w:ilvl w:val="0"/>
          <w:numId w:val="13"/>
        </w:numPr>
        <w:rPr>
          <w:rFonts w:ascii="Verdana" w:eastAsia="Calibri" w:hAnsi="Verdana" w:cs="Calibri"/>
          <w:lang w:val="en-CA"/>
        </w:rPr>
      </w:pPr>
      <w:r>
        <w:rPr>
          <w:rFonts w:ascii="Verdana" w:eastAsia="Calibri" w:hAnsi="Verdana" w:cs="Calibri"/>
          <w:lang w:val="en-CA"/>
        </w:rPr>
        <w:t>Choose an online survey tool</w:t>
      </w:r>
    </w:p>
    <w:p w:rsidR="00286FB8" w:rsidRPr="00286FB8" w:rsidRDefault="0056139B" w:rsidP="00286FB8">
      <w:pPr>
        <w:numPr>
          <w:ilvl w:val="0"/>
          <w:numId w:val="13"/>
        </w:numPr>
        <w:rPr>
          <w:rFonts w:ascii="Verdana" w:eastAsia="Calibri" w:hAnsi="Verdana" w:cs="Calibri"/>
          <w:lang w:val="en-CA"/>
        </w:rPr>
      </w:pPr>
      <w:r>
        <w:rPr>
          <w:rFonts w:ascii="Verdana" w:eastAsia="Calibri" w:hAnsi="Verdana" w:cs="Calibri"/>
          <w:lang w:val="en-CA"/>
        </w:rPr>
        <w:t>Handle sensitive date</w:t>
      </w:r>
    </w:p>
    <w:p w:rsidR="00286FB8" w:rsidRPr="00286FB8" w:rsidRDefault="00C669B3" w:rsidP="00286FB8">
      <w:pPr>
        <w:rPr>
          <w:rFonts w:ascii="Verdana" w:eastAsia="Calibri" w:hAnsi="Verdana" w:cs="Calibri"/>
          <w:lang w:val="en-CA"/>
        </w:rPr>
      </w:pPr>
      <w:hyperlink r:id="rId14" w:history="1">
        <w:r w:rsidR="00286FB8" w:rsidRPr="00286FB8">
          <w:rPr>
            <w:rStyle w:val="Hyperlink"/>
            <w:rFonts w:ascii="Verdana" w:eastAsia="Calibri" w:hAnsi="Verdana" w:cs="Calibri"/>
            <w:lang w:val="en-CA"/>
          </w:rPr>
          <w:t>https://alliancecan.ca/en/services/research-data-management</w:t>
        </w:r>
      </w:hyperlink>
    </w:p>
    <w:p w:rsidR="00286FB8" w:rsidRPr="00286FB8" w:rsidRDefault="00286FB8" w:rsidP="00286FB8">
      <w:pPr>
        <w:rPr>
          <w:rFonts w:ascii="Verdana" w:eastAsia="Calibri" w:hAnsi="Verdana" w:cs="Calibri"/>
          <w:lang w:val="en-CA"/>
        </w:rPr>
      </w:pPr>
      <w:r w:rsidRPr="00286FB8">
        <w:rPr>
          <w:rFonts w:ascii="Verdana" w:eastAsia="Calibri" w:hAnsi="Verdana" w:cs="Calibri"/>
          <w:lang w:val="en-CA"/>
        </w:rPr>
        <w:t xml:space="preserve">Explains Research Data Management (RDM) </w:t>
      </w:r>
    </w:p>
    <w:p w:rsidR="00286FB8" w:rsidRPr="00286FB8" w:rsidRDefault="00286FB8" w:rsidP="00286FB8">
      <w:pPr>
        <w:rPr>
          <w:rFonts w:ascii="Verdana" w:eastAsia="Calibri" w:hAnsi="Verdana" w:cs="Calibri"/>
          <w:lang w:val="en-CA"/>
        </w:rPr>
      </w:pPr>
      <w:r w:rsidRPr="00286FB8">
        <w:rPr>
          <w:rFonts w:ascii="Verdana" w:eastAsia="Calibri" w:hAnsi="Verdana" w:cs="Calibri"/>
          <w:lang w:val="en-CA"/>
        </w:rPr>
        <w:t>Outlines services they provide:</w:t>
      </w:r>
    </w:p>
    <w:p w:rsidR="00286FB8" w:rsidRPr="00286FB8" w:rsidRDefault="00286FB8" w:rsidP="00286FB8">
      <w:pPr>
        <w:numPr>
          <w:ilvl w:val="0"/>
          <w:numId w:val="14"/>
        </w:numPr>
        <w:rPr>
          <w:rFonts w:ascii="Verdana" w:eastAsia="Calibri" w:hAnsi="Verdana" w:cs="Calibri"/>
          <w:lang w:val="en-CA"/>
        </w:rPr>
      </w:pPr>
      <w:r w:rsidRPr="00286FB8">
        <w:rPr>
          <w:rFonts w:ascii="Verdana" w:eastAsia="Calibri" w:hAnsi="Verdana" w:cs="Calibri"/>
          <w:lang w:val="en-CA"/>
        </w:rPr>
        <w:lastRenderedPageBreak/>
        <w:t>FRDR (Federated Research Data Repository – national platform for researchers to discover, share and preserve Canadian research data.  Helps to make data FAIR (findable, accessible, interoperable and reusable)</w:t>
      </w:r>
    </w:p>
    <w:p w:rsidR="00286FB8" w:rsidRPr="00286FB8" w:rsidRDefault="00286FB8" w:rsidP="00286FB8">
      <w:pPr>
        <w:numPr>
          <w:ilvl w:val="0"/>
          <w:numId w:val="14"/>
        </w:numPr>
        <w:rPr>
          <w:rFonts w:ascii="Verdana" w:eastAsia="Calibri" w:hAnsi="Verdana" w:cs="Calibri"/>
          <w:lang w:val="en-CA"/>
        </w:rPr>
      </w:pPr>
      <w:r w:rsidRPr="00286FB8">
        <w:rPr>
          <w:rFonts w:ascii="Verdana" w:eastAsia="Calibri" w:hAnsi="Verdana" w:cs="Calibri"/>
          <w:lang w:val="en-CA"/>
        </w:rPr>
        <w:t>DMP Assistant (national online data management planning to assist researchers in preparing data management plans (DMPs). A free service</w:t>
      </w:r>
    </w:p>
    <w:p w:rsidR="00286FB8" w:rsidRPr="00286FB8" w:rsidRDefault="00286FB8" w:rsidP="00286FB8">
      <w:pPr>
        <w:numPr>
          <w:ilvl w:val="1"/>
          <w:numId w:val="14"/>
        </w:numPr>
        <w:rPr>
          <w:rFonts w:ascii="Verdana" w:eastAsia="Calibri" w:hAnsi="Verdana" w:cs="Calibri"/>
          <w:lang w:val="en-CA"/>
        </w:rPr>
      </w:pPr>
      <w:r w:rsidRPr="00286FB8">
        <w:rPr>
          <w:rFonts w:ascii="Verdana" w:eastAsia="Calibri" w:hAnsi="Verdana" w:cs="Calibri"/>
          <w:lang w:val="en-CA"/>
        </w:rPr>
        <w:t xml:space="preserve">You can also access DMP Assistant through this link, </w:t>
      </w:r>
      <w:hyperlink r:id="rId15" w:history="1">
        <w:r w:rsidRPr="00286FB8">
          <w:rPr>
            <w:rStyle w:val="Hyperlink"/>
            <w:rFonts w:ascii="Verdana" w:eastAsia="Calibri" w:hAnsi="Verdana" w:cs="Calibri"/>
            <w:lang w:val="en-CA"/>
          </w:rPr>
          <w:t>https://assistant.portagenetwork.ca/</w:t>
        </w:r>
      </w:hyperlink>
    </w:p>
    <w:p w:rsidR="00286FB8" w:rsidRPr="00286FB8" w:rsidRDefault="00286FB8" w:rsidP="00286FB8">
      <w:pPr>
        <w:numPr>
          <w:ilvl w:val="0"/>
          <w:numId w:val="14"/>
        </w:numPr>
        <w:rPr>
          <w:rFonts w:ascii="Verdana" w:eastAsia="Calibri" w:hAnsi="Verdana" w:cs="Calibri"/>
          <w:lang w:val="en-CA"/>
        </w:rPr>
      </w:pPr>
      <w:r w:rsidRPr="00286FB8">
        <w:rPr>
          <w:rFonts w:ascii="Verdana" w:eastAsia="Calibri" w:hAnsi="Verdana" w:cs="Calibri"/>
          <w:lang w:val="en-CA"/>
        </w:rPr>
        <w:t>Learning &amp; Training (tools and resources to help with data management planning, access, preservation, and discovery. Training resources include brief guides, primers, DMP templates, exemplars, institutional strategies guidance, and many more)</w:t>
      </w:r>
    </w:p>
    <w:p w:rsidR="00286FB8" w:rsidRPr="00286FB8" w:rsidRDefault="00286FB8" w:rsidP="00286FB8">
      <w:pPr>
        <w:numPr>
          <w:ilvl w:val="1"/>
          <w:numId w:val="14"/>
        </w:numPr>
        <w:rPr>
          <w:rFonts w:ascii="Verdana" w:eastAsia="Calibri" w:hAnsi="Verdana" w:cs="Calibri"/>
          <w:lang w:val="en-CA"/>
        </w:rPr>
      </w:pPr>
      <w:r w:rsidRPr="00286FB8">
        <w:rPr>
          <w:rFonts w:ascii="Verdana" w:eastAsia="Calibri" w:hAnsi="Verdana" w:cs="Calibri"/>
          <w:lang w:val="en-CA"/>
        </w:rPr>
        <w:t>The DMP templates include discipline focused. For example, Neuroimaging in the Neurosciences, Open Science Workflows, Mixed methods (surveys and qualitative research)</w:t>
      </w:r>
    </w:p>
    <w:p w:rsidR="00286FB8" w:rsidRPr="00286FB8" w:rsidRDefault="00286FB8" w:rsidP="00286FB8">
      <w:pPr>
        <w:numPr>
          <w:ilvl w:val="0"/>
          <w:numId w:val="14"/>
        </w:numPr>
        <w:rPr>
          <w:rFonts w:ascii="Verdana" w:eastAsia="Calibri" w:hAnsi="Verdana" w:cs="Calibri"/>
          <w:lang w:val="en-CA"/>
        </w:rPr>
      </w:pPr>
      <w:r w:rsidRPr="00286FB8">
        <w:rPr>
          <w:rFonts w:ascii="Verdana" w:eastAsia="Calibri" w:hAnsi="Verdana" w:cs="Calibri"/>
          <w:lang w:val="en-CA"/>
        </w:rPr>
        <w:t>Network of Experts (critical in developing and providing resources, expert advice and practical help to assist with the management of research data at every stage of the data lifecycle)</w:t>
      </w:r>
    </w:p>
    <w:p w:rsidR="00286FB8" w:rsidRPr="00286FB8" w:rsidRDefault="00286FB8" w:rsidP="00286FB8">
      <w:pPr>
        <w:numPr>
          <w:ilvl w:val="0"/>
          <w:numId w:val="14"/>
        </w:numPr>
        <w:rPr>
          <w:rFonts w:ascii="Verdana" w:eastAsia="Calibri" w:hAnsi="Verdana" w:cs="Calibri"/>
          <w:lang w:val="en-CA"/>
        </w:rPr>
      </w:pPr>
      <w:r w:rsidRPr="00286FB8">
        <w:rPr>
          <w:rFonts w:ascii="Verdana" w:eastAsia="Calibri" w:hAnsi="Verdana" w:cs="Calibri"/>
          <w:lang w:val="en-CA"/>
        </w:rPr>
        <w:t>Publications (Zenode) (reports related to RDM)</w:t>
      </w:r>
    </w:p>
    <w:p w:rsidR="00286FB8" w:rsidRPr="00286FB8" w:rsidRDefault="00286FB8">
      <w:pPr>
        <w:rPr>
          <w:rFonts w:ascii="Verdana" w:eastAsia="Calibri" w:hAnsi="Verdana" w:cs="Calibri"/>
        </w:rPr>
      </w:pPr>
    </w:p>
    <w:sectPr w:rsidR="00286FB8" w:rsidRPr="00286FB8">
      <w:head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9BB" w:rsidRDefault="002F5D77">
      <w:pPr>
        <w:spacing w:after="0" w:line="240" w:lineRule="auto"/>
      </w:pPr>
      <w:r>
        <w:separator/>
      </w:r>
    </w:p>
  </w:endnote>
  <w:endnote w:type="continuationSeparator" w:id="0">
    <w:p w:rsidR="002009BB" w:rsidRDefault="002F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9BB" w:rsidRDefault="002F5D77">
      <w:pPr>
        <w:spacing w:after="0" w:line="240" w:lineRule="auto"/>
      </w:pPr>
      <w:r>
        <w:separator/>
      </w:r>
    </w:p>
  </w:footnote>
  <w:footnote w:type="continuationSeparator" w:id="0">
    <w:p w:rsidR="002009BB" w:rsidRDefault="002F5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A40" w:rsidRDefault="002F5D77">
    <w:pPr>
      <w:pBdr>
        <w:top w:val="nil"/>
        <w:left w:val="nil"/>
        <w:bottom w:val="nil"/>
        <w:right w:val="nil"/>
        <w:between w:val="nil"/>
      </w:pBdr>
      <w:tabs>
        <w:tab w:val="center" w:pos="4680"/>
        <w:tab w:val="right" w:pos="9360"/>
      </w:tabs>
      <w:spacing w:after="0" w:line="240" w:lineRule="auto"/>
      <w:rPr>
        <w:rFonts w:eastAsia="Calibri" w:cs="Calibri"/>
        <w:color w:val="000000"/>
      </w:rPr>
    </w:pPr>
    <w:r>
      <w:rPr>
        <w:rFonts w:eastAsia="Calibri" w:cs="Calibri"/>
        <w:color w:val="000000"/>
      </w:rPr>
      <w:tab/>
    </w:r>
    <w:r>
      <w:rPr>
        <w:rFonts w:eastAsia="Calibri" w:cs="Calibri"/>
        <w:color w:val="000000"/>
      </w:rPr>
      <w:tab/>
    </w:r>
    <w:r>
      <w:rPr>
        <w:rFonts w:eastAsia="Calibri" w:cs="Calibri"/>
        <w:b/>
        <w:noProof/>
        <w:color w:val="365F92"/>
        <w:sz w:val="28"/>
        <w:szCs w:val="28"/>
        <w:lang w:val="en-CA"/>
      </w:rPr>
      <w:drawing>
        <wp:inline distT="0" distB="0" distL="0" distR="0">
          <wp:extent cx="1914525" cy="866775"/>
          <wp:effectExtent l="0" t="0" r="0" b="0"/>
          <wp:docPr id="2" name="image1.png" descr="C:\Users\EMcGroddy\AppData\Local\Microsoft\Windows\INetCache\Content.Word\colour-on-white.png"/>
          <wp:cNvGraphicFramePr/>
          <a:graphic xmlns:a="http://schemas.openxmlformats.org/drawingml/2006/main">
            <a:graphicData uri="http://schemas.openxmlformats.org/drawingml/2006/picture">
              <pic:pic xmlns:pic="http://schemas.openxmlformats.org/drawingml/2006/picture">
                <pic:nvPicPr>
                  <pic:cNvPr id="0" name="image1.png" descr="C:\Users\EMcGroddy\AppData\Local\Microsoft\Windows\INetCache\Content.Word\colour-on-white.png"/>
                  <pic:cNvPicPr preferRelativeResize="0"/>
                </pic:nvPicPr>
                <pic:blipFill>
                  <a:blip r:embed="rId1"/>
                  <a:srcRect/>
                  <a:stretch>
                    <a:fillRect/>
                  </a:stretch>
                </pic:blipFill>
                <pic:spPr>
                  <a:xfrm>
                    <a:off x="0" y="0"/>
                    <a:ext cx="1914525" cy="8667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55A9"/>
    <w:multiLevelType w:val="multilevel"/>
    <w:tmpl w:val="01FC7B04"/>
    <w:lvl w:ilvl="0">
      <w:start w:val="1"/>
      <w:numFmt w:val="decimal"/>
      <w:lvlText w:val="%1.0"/>
      <w:lvlJc w:val="left"/>
      <w:pPr>
        <w:ind w:left="720" w:hanging="720"/>
      </w:pPr>
      <w:rPr>
        <w:b/>
      </w:rPr>
    </w:lvl>
    <w:lvl w:ilvl="1">
      <w:start w:val="2"/>
      <w:numFmt w:val="decimal"/>
      <w:lvlText w:val="%1.%2"/>
      <w:lvlJc w:val="left"/>
      <w:pPr>
        <w:ind w:left="1440" w:hanging="720"/>
      </w:pPr>
      <w:rPr>
        <w:b/>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200" w:hanging="1440"/>
      </w:pPr>
      <w:rPr>
        <w:b/>
      </w:rPr>
    </w:lvl>
  </w:abstractNum>
  <w:abstractNum w:abstractNumId="1" w15:restartNumberingAfterBreak="0">
    <w:nsid w:val="0444577C"/>
    <w:multiLevelType w:val="multilevel"/>
    <w:tmpl w:val="E22C33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BA65D2"/>
    <w:multiLevelType w:val="multilevel"/>
    <w:tmpl w:val="DF5EC7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EC5C41"/>
    <w:multiLevelType w:val="multilevel"/>
    <w:tmpl w:val="F02A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DB6E6A"/>
    <w:multiLevelType w:val="multilevel"/>
    <w:tmpl w:val="4A1223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C161C9"/>
    <w:multiLevelType w:val="multilevel"/>
    <w:tmpl w:val="3964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A876DC"/>
    <w:multiLevelType w:val="hybridMultilevel"/>
    <w:tmpl w:val="9B1035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A6C1D98"/>
    <w:multiLevelType w:val="multilevel"/>
    <w:tmpl w:val="146A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E3AE3"/>
    <w:multiLevelType w:val="multilevel"/>
    <w:tmpl w:val="8B64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986D18"/>
    <w:multiLevelType w:val="hybridMultilevel"/>
    <w:tmpl w:val="0682E6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37177C0"/>
    <w:multiLevelType w:val="multilevel"/>
    <w:tmpl w:val="C5B2D702"/>
    <w:lvl w:ilvl="0">
      <w:start w:val="4"/>
      <w:numFmt w:val="decimal"/>
      <w:lvlText w:val="%1.0"/>
      <w:lvlJc w:val="left"/>
      <w:pPr>
        <w:ind w:left="720" w:hanging="720"/>
      </w:pPr>
      <w:rPr>
        <w:b/>
      </w:rPr>
    </w:lvl>
    <w:lvl w:ilvl="1">
      <w:start w:val="2"/>
      <w:numFmt w:val="decimal"/>
      <w:lvlText w:val="%1.%2"/>
      <w:lvlJc w:val="left"/>
      <w:pPr>
        <w:ind w:left="1440" w:hanging="720"/>
      </w:pPr>
      <w:rPr>
        <w:b/>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200" w:hanging="1440"/>
      </w:pPr>
      <w:rPr>
        <w:b/>
      </w:rPr>
    </w:lvl>
  </w:abstractNum>
  <w:abstractNum w:abstractNumId="11" w15:restartNumberingAfterBreak="0">
    <w:nsid w:val="746B7261"/>
    <w:multiLevelType w:val="multilevel"/>
    <w:tmpl w:val="9344223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74B210F8"/>
    <w:multiLevelType w:val="multilevel"/>
    <w:tmpl w:val="67F46DD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C103958"/>
    <w:multiLevelType w:val="multilevel"/>
    <w:tmpl w:val="670818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3"/>
  </w:num>
  <w:num w:numId="2">
    <w:abstractNumId w:val="12"/>
  </w:num>
  <w:num w:numId="3">
    <w:abstractNumId w:val="0"/>
  </w:num>
  <w:num w:numId="4">
    <w:abstractNumId w:val="10"/>
  </w:num>
  <w:num w:numId="5">
    <w:abstractNumId w:val="11"/>
  </w:num>
  <w:num w:numId="6">
    <w:abstractNumId w:val="7"/>
  </w:num>
  <w:num w:numId="7">
    <w:abstractNumId w:val="3"/>
  </w:num>
  <w:num w:numId="8">
    <w:abstractNumId w:val="8"/>
  </w:num>
  <w:num w:numId="9">
    <w:abstractNumId w:val="1"/>
  </w:num>
  <w:num w:numId="10">
    <w:abstractNumId w:val="4"/>
  </w:num>
  <w:num w:numId="11">
    <w:abstractNumId w:val="2"/>
  </w:num>
  <w:num w:numId="12">
    <w:abstractNumId w:val="5"/>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A40"/>
    <w:rsid w:val="00034393"/>
    <w:rsid w:val="000A1FD8"/>
    <w:rsid w:val="002009BB"/>
    <w:rsid w:val="00286922"/>
    <w:rsid w:val="00286FB8"/>
    <w:rsid w:val="002F5D77"/>
    <w:rsid w:val="00360DE0"/>
    <w:rsid w:val="003909A3"/>
    <w:rsid w:val="00435B4A"/>
    <w:rsid w:val="004A4DF1"/>
    <w:rsid w:val="004A561E"/>
    <w:rsid w:val="004C08F9"/>
    <w:rsid w:val="004D41FA"/>
    <w:rsid w:val="0056139B"/>
    <w:rsid w:val="005B4B7B"/>
    <w:rsid w:val="00643D42"/>
    <w:rsid w:val="006B1253"/>
    <w:rsid w:val="006B2A40"/>
    <w:rsid w:val="006C011E"/>
    <w:rsid w:val="00835914"/>
    <w:rsid w:val="00866315"/>
    <w:rsid w:val="008A6C25"/>
    <w:rsid w:val="00937714"/>
    <w:rsid w:val="009869EC"/>
    <w:rsid w:val="009F4E25"/>
    <w:rsid w:val="00A71400"/>
    <w:rsid w:val="00AD7001"/>
    <w:rsid w:val="00AF075D"/>
    <w:rsid w:val="00BB139F"/>
    <w:rsid w:val="00C526C5"/>
    <w:rsid w:val="00C669B3"/>
    <w:rsid w:val="00CD32AB"/>
    <w:rsid w:val="00CE3B57"/>
    <w:rsid w:val="00DC1C54"/>
    <w:rsid w:val="00DE4598"/>
    <w:rsid w:val="00ED7AA7"/>
    <w:rsid w:val="00F57A40"/>
    <w:rsid w:val="00F61C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CA08A4-E00F-4157-95C0-8DCE2D78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D70"/>
    <w:rPr>
      <w:rFonts w:eastAsia="Times New Roman"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FB5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D70"/>
    <w:rPr>
      <w:rFonts w:ascii="Calibri" w:eastAsia="Times New Roman" w:hAnsi="Calibri" w:cs="Times New Roman"/>
    </w:rPr>
  </w:style>
  <w:style w:type="paragraph" w:styleId="Footer">
    <w:name w:val="footer"/>
    <w:basedOn w:val="Normal"/>
    <w:link w:val="FooterChar"/>
    <w:uiPriority w:val="99"/>
    <w:unhideWhenUsed/>
    <w:rsid w:val="00FB5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D70"/>
    <w:rPr>
      <w:rFonts w:ascii="Calibri" w:eastAsia="Times New Roman" w:hAnsi="Calibri" w:cs="Times New Roman"/>
    </w:rPr>
  </w:style>
  <w:style w:type="paragraph" w:styleId="BalloonText">
    <w:name w:val="Balloon Text"/>
    <w:basedOn w:val="Normal"/>
    <w:link w:val="BalloonTextChar"/>
    <w:uiPriority w:val="99"/>
    <w:semiHidden/>
    <w:unhideWhenUsed/>
    <w:rsid w:val="00CD2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B5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2308F"/>
    <w:rPr>
      <w:sz w:val="16"/>
      <w:szCs w:val="16"/>
    </w:rPr>
  </w:style>
  <w:style w:type="paragraph" w:styleId="CommentText">
    <w:name w:val="annotation text"/>
    <w:basedOn w:val="Normal"/>
    <w:link w:val="CommentTextChar"/>
    <w:uiPriority w:val="99"/>
    <w:semiHidden/>
    <w:unhideWhenUsed/>
    <w:rsid w:val="0042308F"/>
    <w:pPr>
      <w:spacing w:line="240" w:lineRule="auto"/>
    </w:pPr>
    <w:rPr>
      <w:sz w:val="20"/>
      <w:szCs w:val="20"/>
    </w:rPr>
  </w:style>
  <w:style w:type="character" w:customStyle="1" w:styleId="CommentTextChar">
    <w:name w:val="Comment Text Char"/>
    <w:basedOn w:val="DefaultParagraphFont"/>
    <w:link w:val="CommentText"/>
    <w:uiPriority w:val="99"/>
    <w:semiHidden/>
    <w:rsid w:val="0042308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2308F"/>
    <w:rPr>
      <w:b/>
      <w:bCs/>
    </w:rPr>
  </w:style>
  <w:style w:type="character" w:customStyle="1" w:styleId="CommentSubjectChar">
    <w:name w:val="Comment Subject Char"/>
    <w:basedOn w:val="CommentTextChar"/>
    <w:link w:val="CommentSubject"/>
    <w:uiPriority w:val="99"/>
    <w:semiHidden/>
    <w:rsid w:val="0042308F"/>
    <w:rPr>
      <w:rFonts w:ascii="Calibri" w:eastAsia="Times New Roman" w:hAnsi="Calibri" w:cs="Times New Roman"/>
      <w:b/>
      <w:bCs/>
      <w:sz w:val="20"/>
      <w:szCs w:val="20"/>
    </w:rPr>
  </w:style>
  <w:style w:type="paragraph" w:styleId="Revision">
    <w:name w:val="Revision"/>
    <w:hidden/>
    <w:uiPriority w:val="99"/>
    <w:semiHidden/>
    <w:rsid w:val="00A5368D"/>
    <w:pPr>
      <w:spacing w:after="0" w:line="240" w:lineRule="auto"/>
    </w:pPr>
    <w:rPr>
      <w:rFonts w:eastAsia="Times New Roman"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45" w:type="dxa"/>
        <w:left w:w="45" w:type="dxa"/>
        <w:bottom w:w="45" w:type="dxa"/>
        <w:right w:w="45" w:type="dxa"/>
      </w:tblCellMar>
    </w:tblPr>
  </w:style>
  <w:style w:type="paragraph" w:styleId="NormalWeb">
    <w:name w:val="Normal (Web)"/>
    <w:basedOn w:val="Normal"/>
    <w:uiPriority w:val="99"/>
    <w:unhideWhenUsed/>
    <w:rsid w:val="00AD7001"/>
    <w:rPr>
      <w:rFonts w:ascii="Times New Roman" w:hAnsi="Times New Roman"/>
      <w:sz w:val="24"/>
      <w:szCs w:val="24"/>
    </w:rPr>
  </w:style>
  <w:style w:type="character" w:styleId="Hyperlink">
    <w:name w:val="Hyperlink"/>
    <w:basedOn w:val="DefaultParagraphFont"/>
    <w:uiPriority w:val="99"/>
    <w:unhideWhenUsed/>
    <w:rsid w:val="00AD7001"/>
    <w:rPr>
      <w:color w:val="0000FF" w:themeColor="hyperlink"/>
      <w:u w:val="single"/>
    </w:rPr>
  </w:style>
  <w:style w:type="paragraph" w:styleId="ListParagraph">
    <w:name w:val="List Paragraph"/>
    <w:basedOn w:val="Normal"/>
    <w:uiPriority w:val="34"/>
    <w:qFormat/>
    <w:rsid w:val="009869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99958">
      <w:bodyDiv w:val="1"/>
      <w:marLeft w:val="0"/>
      <w:marRight w:val="0"/>
      <w:marTop w:val="0"/>
      <w:marBottom w:val="0"/>
      <w:divBdr>
        <w:top w:val="none" w:sz="0" w:space="0" w:color="auto"/>
        <w:left w:val="none" w:sz="0" w:space="0" w:color="auto"/>
        <w:bottom w:val="none" w:sz="0" w:space="0" w:color="auto"/>
        <w:right w:val="none" w:sz="0" w:space="0" w:color="auto"/>
      </w:divBdr>
    </w:div>
    <w:div w:id="414664504">
      <w:bodyDiv w:val="1"/>
      <w:marLeft w:val="0"/>
      <w:marRight w:val="0"/>
      <w:marTop w:val="0"/>
      <w:marBottom w:val="0"/>
      <w:divBdr>
        <w:top w:val="none" w:sz="0" w:space="0" w:color="auto"/>
        <w:left w:val="none" w:sz="0" w:space="0" w:color="auto"/>
        <w:bottom w:val="none" w:sz="0" w:space="0" w:color="auto"/>
        <w:right w:val="none" w:sz="0" w:space="0" w:color="auto"/>
      </w:divBdr>
      <w:divsChild>
        <w:div w:id="325524095">
          <w:marLeft w:val="0"/>
          <w:marRight w:val="0"/>
          <w:marTop w:val="0"/>
          <w:marBottom w:val="0"/>
          <w:divBdr>
            <w:top w:val="none" w:sz="0" w:space="0" w:color="auto"/>
            <w:left w:val="none" w:sz="0" w:space="0" w:color="auto"/>
            <w:bottom w:val="none" w:sz="0" w:space="0" w:color="auto"/>
            <w:right w:val="none" w:sz="0" w:space="0" w:color="auto"/>
          </w:divBdr>
          <w:divsChild>
            <w:div w:id="1240091867">
              <w:marLeft w:val="0"/>
              <w:marRight w:val="0"/>
              <w:marTop w:val="0"/>
              <w:marBottom w:val="0"/>
              <w:divBdr>
                <w:top w:val="none" w:sz="0" w:space="0" w:color="auto"/>
                <w:left w:val="none" w:sz="0" w:space="0" w:color="auto"/>
                <w:bottom w:val="none" w:sz="0" w:space="0" w:color="auto"/>
                <w:right w:val="none" w:sz="0" w:space="0" w:color="auto"/>
              </w:divBdr>
              <w:divsChild>
                <w:div w:id="2023120958">
                  <w:marLeft w:val="0"/>
                  <w:marRight w:val="0"/>
                  <w:marTop w:val="0"/>
                  <w:marBottom w:val="0"/>
                  <w:divBdr>
                    <w:top w:val="none" w:sz="0" w:space="0" w:color="auto"/>
                    <w:left w:val="none" w:sz="0" w:space="0" w:color="auto"/>
                    <w:bottom w:val="none" w:sz="0" w:space="0" w:color="auto"/>
                    <w:right w:val="none" w:sz="0" w:space="0" w:color="auto"/>
                  </w:divBdr>
                  <w:divsChild>
                    <w:div w:id="156269022">
                      <w:marLeft w:val="0"/>
                      <w:marRight w:val="0"/>
                      <w:marTop w:val="0"/>
                      <w:marBottom w:val="0"/>
                      <w:divBdr>
                        <w:top w:val="none" w:sz="0" w:space="0" w:color="auto"/>
                        <w:left w:val="none" w:sz="0" w:space="0" w:color="auto"/>
                        <w:bottom w:val="none" w:sz="0" w:space="0" w:color="auto"/>
                        <w:right w:val="none" w:sz="0" w:space="0" w:color="auto"/>
                      </w:divBdr>
                      <w:divsChild>
                        <w:div w:id="2034765285">
                          <w:marLeft w:val="0"/>
                          <w:marRight w:val="0"/>
                          <w:marTop w:val="0"/>
                          <w:marBottom w:val="0"/>
                          <w:divBdr>
                            <w:top w:val="none" w:sz="0" w:space="0" w:color="auto"/>
                            <w:left w:val="none" w:sz="0" w:space="0" w:color="auto"/>
                            <w:bottom w:val="none" w:sz="0" w:space="0" w:color="auto"/>
                            <w:right w:val="none" w:sz="0" w:space="0" w:color="auto"/>
                          </w:divBdr>
                          <w:divsChild>
                            <w:div w:id="1371147631">
                              <w:marLeft w:val="0"/>
                              <w:marRight w:val="0"/>
                              <w:marTop w:val="0"/>
                              <w:marBottom w:val="0"/>
                              <w:divBdr>
                                <w:top w:val="none" w:sz="0" w:space="0" w:color="auto"/>
                                <w:left w:val="none" w:sz="0" w:space="0" w:color="auto"/>
                                <w:bottom w:val="none" w:sz="0" w:space="0" w:color="auto"/>
                                <w:right w:val="none" w:sz="0" w:space="0" w:color="auto"/>
                              </w:divBdr>
                              <w:divsChild>
                                <w:div w:id="410928795">
                                  <w:marLeft w:val="0"/>
                                  <w:marRight w:val="0"/>
                                  <w:marTop w:val="0"/>
                                  <w:marBottom w:val="0"/>
                                  <w:divBdr>
                                    <w:top w:val="none" w:sz="0" w:space="0" w:color="auto"/>
                                    <w:left w:val="none" w:sz="0" w:space="0" w:color="auto"/>
                                    <w:bottom w:val="none" w:sz="0" w:space="0" w:color="auto"/>
                                    <w:right w:val="none" w:sz="0" w:space="0" w:color="auto"/>
                                  </w:divBdr>
                                  <w:divsChild>
                                    <w:div w:id="250821803">
                                      <w:marLeft w:val="0"/>
                                      <w:marRight w:val="0"/>
                                      <w:marTop w:val="0"/>
                                      <w:marBottom w:val="0"/>
                                      <w:divBdr>
                                        <w:top w:val="none" w:sz="0" w:space="0" w:color="auto"/>
                                        <w:left w:val="none" w:sz="0" w:space="0" w:color="auto"/>
                                        <w:bottom w:val="none" w:sz="0" w:space="0" w:color="auto"/>
                                        <w:right w:val="none" w:sz="0" w:space="0" w:color="auto"/>
                                      </w:divBdr>
                                      <w:divsChild>
                                        <w:div w:id="825828913">
                                          <w:marLeft w:val="0"/>
                                          <w:marRight w:val="0"/>
                                          <w:marTop w:val="0"/>
                                          <w:marBottom w:val="0"/>
                                          <w:divBdr>
                                            <w:top w:val="none" w:sz="0" w:space="0" w:color="auto"/>
                                            <w:left w:val="none" w:sz="0" w:space="0" w:color="auto"/>
                                            <w:bottom w:val="none" w:sz="0" w:space="0" w:color="auto"/>
                                            <w:right w:val="none" w:sz="0" w:space="0" w:color="auto"/>
                                          </w:divBdr>
                                          <w:divsChild>
                                            <w:div w:id="725446041">
                                              <w:marLeft w:val="0"/>
                                              <w:marRight w:val="0"/>
                                              <w:marTop w:val="0"/>
                                              <w:marBottom w:val="0"/>
                                              <w:divBdr>
                                                <w:top w:val="none" w:sz="0" w:space="0" w:color="auto"/>
                                                <w:left w:val="none" w:sz="0" w:space="0" w:color="auto"/>
                                                <w:bottom w:val="none" w:sz="0" w:space="0" w:color="auto"/>
                                                <w:right w:val="none" w:sz="0" w:space="0" w:color="auto"/>
                                              </w:divBdr>
                                              <w:divsChild>
                                                <w:div w:id="710687295">
                                                  <w:marLeft w:val="0"/>
                                                  <w:marRight w:val="0"/>
                                                  <w:marTop w:val="0"/>
                                                  <w:marBottom w:val="240"/>
                                                  <w:divBdr>
                                                    <w:top w:val="none" w:sz="0" w:space="0" w:color="auto"/>
                                                    <w:left w:val="none" w:sz="0" w:space="0" w:color="auto"/>
                                                    <w:bottom w:val="none" w:sz="0" w:space="0" w:color="auto"/>
                                                    <w:right w:val="none" w:sz="0" w:space="0" w:color="auto"/>
                                                  </w:divBdr>
                                                  <w:divsChild>
                                                    <w:div w:id="82859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677789">
      <w:bodyDiv w:val="1"/>
      <w:marLeft w:val="0"/>
      <w:marRight w:val="0"/>
      <w:marTop w:val="0"/>
      <w:marBottom w:val="0"/>
      <w:divBdr>
        <w:top w:val="none" w:sz="0" w:space="0" w:color="auto"/>
        <w:left w:val="none" w:sz="0" w:space="0" w:color="auto"/>
        <w:bottom w:val="none" w:sz="0" w:space="0" w:color="auto"/>
        <w:right w:val="none" w:sz="0" w:space="0" w:color="auto"/>
      </w:divBdr>
    </w:div>
    <w:div w:id="517699780">
      <w:bodyDiv w:val="1"/>
      <w:marLeft w:val="0"/>
      <w:marRight w:val="0"/>
      <w:marTop w:val="0"/>
      <w:marBottom w:val="0"/>
      <w:divBdr>
        <w:top w:val="none" w:sz="0" w:space="0" w:color="auto"/>
        <w:left w:val="none" w:sz="0" w:space="0" w:color="auto"/>
        <w:bottom w:val="none" w:sz="0" w:space="0" w:color="auto"/>
        <w:right w:val="none" w:sz="0" w:space="0" w:color="auto"/>
      </w:divBdr>
    </w:div>
    <w:div w:id="803348474">
      <w:bodyDiv w:val="1"/>
      <w:marLeft w:val="0"/>
      <w:marRight w:val="0"/>
      <w:marTop w:val="0"/>
      <w:marBottom w:val="0"/>
      <w:divBdr>
        <w:top w:val="none" w:sz="0" w:space="0" w:color="auto"/>
        <w:left w:val="none" w:sz="0" w:space="0" w:color="auto"/>
        <w:bottom w:val="none" w:sz="0" w:space="0" w:color="auto"/>
        <w:right w:val="none" w:sz="0" w:space="0" w:color="auto"/>
      </w:divBdr>
    </w:div>
    <w:div w:id="885678462">
      <w:bodyDiv w:val="1"/>
      <w:marLeft w:val="0"/>
      <w:marRight w:val="0"/>
      <w:marTop w:val="0"/>
      <w:marBottom w:val="0"/>
      <w:divBdr>
        <w:top w:val="none" w:sz="0" w:space="0" w:color="auto"/>
        <w:left w:val="none" w:sz="0" w:space="0" w:color="auto"/>
        <w:bottom w:val="none" w:sz="0" w:space="0" w:color="auto"/>
        <w:right w:val="none" w:sz="0" w:space="0" w:color="auto"/>
      </w:divBdr>
    </w:div>
    <w:div w:id="1012029181">
      <w:bodyDiv w:val="1"/>
      <w:marLeft w:val="0"/>
      <w:marRight w:val="0"/>
      <w:marTop w:val="0"/>
      <w:marBottom w:val="0"/>
      <w:divBdr>
        <w:top w:val="none" w:sz="0" w:space="0" w:color="auto"/>
        <w:left w:val="none" w:sz="0" w:space="0" w:color="auto"/>
        <w:bottom w:val="none" w:sz="0" w:space="0" w:color="auto"/>
        <w:right w:val="none" w:sz="0" w:space="0" w:color="auto"/>
      </w:divBdr>
    </w:div>
    <w:div w:id="2136412327">
      <w:bodyDiv w:val="1"/>
      <w:marLeft w:val="0"/>
      <w:marRight w:val="0"/>
      <w:marTop w:val="0"/>
      <w:marBottom w:val="0"/>
      <w:divBdr>
        <w:top w:val="none" w:sz="0" w:space="0" w:color="auto"/>
        <w:left w:val="none" w:sz="0" w:space="0" w:color="auto"/>
        <w:bottom w:val="none" w:sz="0" w:space="0" w:color="auto"/>
        <w:right w:val="none" w:sz="0" w:space="0" w:color="auto"/>
      </w:divBdr>
    </w:div>
    <w:div w:id="2144032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brary.utoronto.ca/researchdata"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nesearch.library.utoronto.ca/sites/default/files/rdm/dmp_planning_checklist_-_u_of_t_libraries_-_apr2021.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nesearch.library.utoronto.ca/sites/default/files/rdm/dmp_planning_question_guide_-_u_of_t_libraries_-_apr2021.pdf" TargetMode="External"/><Relationship Id="rId5" Type="http://schemas.openxmlformats.org/officeDocument/2006/relationships/settings" Target="settings.xml"/><Relationship Id="rId15" Type="http://schemas.openxmlformats.org/officeDocument/2006/relationships/hyperlink" Target="https://assistant.portagenetwork.ca/" TargetMode="External"/><Relationship Id="rId10" Type="http://schemas.openxmlformats.org/officeDocument/2006/relationships/hyperlink" Target="https://cris.utoronto.ca/dri_portal/home/" TargetMode="External"/><Relationship Id="rId4" Type="http://schemas.openxmlformats.org/officeDocument/2006/relationships/styles" Target="styles.xml"/><Relationship Id="rId9" Type="http://schemas.openxmlformats.org/officeDocument/2006/relationships/hyperlink" Target="https://zenodo.org/record/5745493" TargetMode="External"/><Relationship Id="rId14" Type="http://schemas.openxmlformats.org/officeDocument/2006/relationships/hyperlink" Target="https://alliancecan.ca/en/services/research-data-manag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G+S9O0GQdi23a+L3tWddxSDbNw==">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FFFE5F5-8EAE-4C1E-B789-EF3911FC6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9</Pages>
  <Words>2404</Words>
  <Characters>13703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Baycrest</Company>
  <LinksUpToDate>false</LinksUpToDate>
  <CharactersWithSpaces>16075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BaycrestUser</dc:creator>
  <cp:lastModifiedBy>Lazarus, Jean (2190)</cp:lastModifiedBy>
  <cp:revision>15</cp:revision>
  <cp:lastPrinted>2021-06-11T20:38:00Z</cp:lastPrinted>
  <dcterms:created xsi:type="dcterms:W3CDTF">2023-01-16T01:04:00Z</dcterms:created>
  <dcterms:modified xsi:type="dcterms:W3CDTF">2023-02-28T12:27:00Z</dcterms:modified>
</cp:coreProperties>
</file>